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A7EDC5" w14:textId="6CCF90F5" w:rsidR="00DA1CEF" w:rsidRPr="00EA7602" w:rsidRDefault="00DA1CEF" w:rsidP="00933CF8">
      <w:pPr>
        <w:pStyle w:val="Heading1"/>
        <w:rPr>
          <w:rFonts w:ascii="Aptos" w:hAnsi="Aptos"/>
          <w:b/>
          <w:bCs/>
          <w:color w:val="auto"/>
          <w:sz w:val="36"/>
          <w:szCs w:val="36"/>
        </w:rPr>
      </w:pPr>
      <w:r w:rsidRPr="00EA7602">
        <w:rPr>
          <w:rFonts w:ascii="Aptos" w:hAnsi="Aptos" w:cstheme="minorHAnsi"/>
          <w:b/>
          <w:bCs/>
          <w:noProof/>
          <w:color w:val="auto"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1BAC4B9D" wp14:editId="2E6BCAF9">
            <wp:simplePos x="0" y="0"/>
            <wp:positionH relativeFrom="column">
              <wp:posOffset>8756530</wp:posOffset>
            </wp:positionH>
            <wp:positionV relativeFrom="paragraph">
              <wp:posOffset>-97293</wp:posOffset>
            </wp:positionV>
            <wp:extent cx="681900" cy="691898"/>
            <wp:effectExtent l="0" t="0" r="0" b="0"/>
            <wp:wrapNone/>
            <wp:docPr id="392714572" name="Picture 39271457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2714572" name="Picture 39271457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1900" cy="69189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5EEF04F5" w:rsidRPr="00EA7602">
        <w:rPr>
          <w:rFonts w:ascii="Aptos" w:hAnsi="Aptos"/>
          <w:b/>
          <w:bCs/>
          <w:color w:val="auto"/>
          <w:sz w:val="36"/>
          <w:szCs w:val="36"/>
        </w:rPr>
        <w:t>Bristol Parks Volunteer Programme</w:t>
      </w:r>
    </w:p>
    <w:p w14:paraId="34F4DCD6" w14:textId="4B789A98" w:rsidR="6A11718F" w:rsidRPr="00EA7602" w:rsidRDefault="5EEF04F5" w:rsidP="00DA1CEF">
      <w:pPr>
        <w:pStyle w:val="Heading2"/>
        <w:jc w:val="center"/>
        <w:rPr>
          <w:rFonts w:ascii="Aptos" w:hAnsi="Aptos" w:cstheme="minorHAnsi"/>
          <w:b/>
          <w:bCs/>
          <w:color w:val="auto"/>
          <w:sz w:val="28"/>
          <w:szCs w:val="28"/>
        </w:rPr>
      </w:pPr>
      <w:r w:rsidRPr="00EA7602">
        <w:rPr>
          <w:rFonts w:ascii="Aptos" w:hAnsi="Aptos" w:cstheme="minorHAnsi"/>
          <w:b/>
          <w:bCs/>
          <w:color w:val="auto"/>
          <w:sz w:val="28"/>
          <w:szCs w:val="28"/>
        </w:rPr>
        <w:t>Site Specific Risk Asses</w:t>
      </w:r>
      <w:r w:rsidR="00680450" w:rsidRPr="00EA7602">
        <w:rPr>
          <w:rFonts w:ascii="Aptos" w:hAnsi="Aptos" w:cstheme="minorHAnsi"/>
          <w:b/>
          <w:bCs/>
          <w:color w:val="auto"/>
          <w:sz w:val="28"/>
          <w:szCs w:val="28"/>
        </w:rPr>
        <w:t>s</w:t>
      </w:r>
      <w:r w:rsidRPr="00EA7602">
        <w:rPr>
          <w:rFonts w:ascii="Aptos" w:hAnsi="Aptos" w:cstheme="minorHAnsi"/>
          <w:b/>
          <w:bCs/>
          <w:color w:val="auto"/>
          <w:sz w:val="28"/>
          <w:szCs w:val="28"/>
        </w:rPr>
        <w:t>ment Form</w:t>
      </w:r>
    </w:p>
    <w:p w14:paraId="608C7DD7" w14:textId="776F0DBC" w:rsidR="6A11718F" w:rsidRPr="00EA7602" w:rsidRDefault="6A11718F" w:rsidP="4FB77E38">
      <w:pPr>
        <w:jc w:val="center"/>
        <w:rPr>
          <w:rFonts w:ascii="Aptos" w:eastAsiaTheme="minorEastAsia" w:hAnsi="Aptos"/>
          <w:b/>
          <w:bCs/>
        </w:rPr>
      </w:pPr>
    </w:p>
    <w:p w14:paraId="42026B9B" w14:textId="77777777" w:rsidR="00DA1CEF" w:rsidRPr="00EA7602" w:rsidRDefault="5EEF04F5" w:rsidP="4FB77E38">
      <w:pPr>
        <w:rPr>
          <w:rFonts w:ascii="Aptos" w:hAnsi="Aptos"/>
          <w:sz w:val="24"/>
          <w:szCs w:val="24"/>
        </w:rPr>
      </w:pPr>
      <w:r w:rsidRPr="00EA7602">
        <w:rPr>
          <w:rFonts w:ascii="Aptos" w:hAnsi="Aptos"/>
          <w:b/>
          <w:bCs/>
          <w:sz w:val="28"/>
          <w:szCs w:val="28"/>
        </w:rPr>
        <w:t>Assessor:</w:t>
      </w:r>
      <w:r w:rsidR="6A11718F" w:rsidRPr="00EA7602">
        <w:rPr>
          <w:rFonts w:ascii="Aptos" w:hAnsi="Aptos"/>
          <w:sz w:val="24"/>
          <w:szCs w:val="24"/>
        </w:rPr>
        <w:tab/>
      </w:r>
      <w:r w:rsidR="6A11718F" w:rsidRPr="00EA7602">
        <w:rPr>
          <w:rFonts w:ascii="Aptos" w:hAnsi="Aptos"/>
          <w:sz w:val="24"/>
          <w:szCs w:val="24"/>
        </w:rPr>
        <w:tab/>
      </w:r>
      <w:r w:rsidR="6A11718F" w:rsidRPr="00EA7602">
        <w:rPr>
          <w:rFonts w:ascii="Aptos" w:hAnsi="Aptos"/>
          <w:sz w:val="24"/>
          <w:szCs w:val="24"/>
        </w:rPr>
        <w:tab/>
      </w:r>
      <w:r w:rsidR="6A11718F" w:rsidRPr="00EA7602">
        <w:rPr>
          <w:rFonts w:ascii="Aptos" w:hAnsi="Aptos"/>
          <w:sz w:val="24"/>
          <w:szCs w:val="24"/>
        </w:rPr>
        <w:tab/>
      </w:r>
      <w:r w:rsidR="6A11718F" w:rsidRPr="00EA7602">
        <w:rPr>
          <w:rFonts w:ascii="Aptos" w:hAnsi="Aptos"/>
          <w:sz w:val="24"/>
          <w:szCs w:val="24"/>
        </w:rPr>
        <w:tab/>
      </w:r>
      <w:r w:rsidR="6A11718F" w:rsidRPr="00EA7602">
        <w:rPr>
          <w:rFonts w:ascii="Aptos" w:hAnsi="Aptos"/>
          <w:sz w:val="24"/>
          <w:szCs w:val="24"/>
        </w:rPr>
        <w:tab/>
      </w:r>
      <w:r w:rsidR="6A11718F" w:rsidRPr="00EA7602">
        <w:rPr>
          <w:rFonts w:ascii="Aptos" w:hAnsi="Aptos"/>
          <w:sz w:val="24"/>
          <w:szCs w:val="24"/>
        </w:rPr>
        <w:tab/>
      </w:r>
    </w:p>
    <w:p w14:paraId="4604B3B7" w14:textId="77777777" w:rsidR="00DA1CEF" w:rsidRPr="00EA7602" w:rsidRDefault="5EEF04F5" w:rsidP="4FB77E38">
      <w:pPr>
        <w:rPr>
          <w:rFonts w:ascii="Aptos" w:hAnsi="Aptos"/>
          <w:sz w:val="24"/>
          <w:szCs w:val="24"/>
        </w:rPr>
      </w:pPr>
      <w:r w:rsidRPr="00EA7602">
        <w:rPr>
          <w:rFonts w:ascii="Aptos" w:hAnsi="Aptos"/>
          <w:b/>
          <w:bCs/>
          <w:sz w:val="28"/>
          <w:szCs w:val="28"/>
        </w:rPr>
        <w:t>Site:</w:t>
      </w:r>
      <w:r w:rsidR="6A11718F" w:rsidRPr="00EA7602">
        <w:rPr>
          <w:rFonts w:ascii="Aptos" w:hAnsi="Aptos"/>
          <w:sz w:val="24"/>
          <w:szCs w:val="24"/>
        </w:rPr>
        <w:tab/>
      </w:r>
      <w:r w:rsidR="6A11718F" w:rsidRPr="00EA7602">
        <w:rPr>
          <w:rFonts w:ascii="Aptos" w:hAnsi="Aptos"/>
          <w:sz w:val="24"/>
          <w:szCs w:val="24"/>
        </w:rPr>
        <w:tab/>
      </w:r>
      <w:r w:rsidR="6A11718F" w:rsidRPr="00EA7602">
        <w:rPr>
          <w:rFonts w:ascii="Aptos" w:hAnsi="Aptos"/>
          <w:sz w:val="24"/>
          <w:szCs w:val="24"/>
        </w:rPr>
        <w:tab/>
      </w:r>
      <w:r w:rsidR="6A11718F" w:rsidRPr="00EA7602">
        <w:rPr>
          <w:rFonts w:ascii="Aptos" w:hAnsi="Aptos"/>
          <w:sz w:val="24"/>
          <w:szCs w:val="24"/>
        </w:rPr>
        <w:tab/>
      </w:r>
      <w:r w:rsidR="6A11718F" w:rsidRPr="00EA7602">
        <w:rPr>
          <w:rFonts w:ascii="Aptos" w:hAnsi="Aptos"/>
          <w:sz w:val="24"/>
          <w:szCs w:val="24"/>
        </w:rPr>
        <w:tab/>
      </w:r>
      <w:r w:rsidR="6A11718F" w:rsidRPr="00EA7602">
        <w:rPr>
          <w:rFonts w:ascii="Aptos" w:hAnsi="Aptos"/>
          <w:sz w:val="24"/>
          <w:szCs w:val="24"/>
        </w:rPr>
        <w:tab/>
      </w:r>
      <w:r w:rsidR="6A11718F" w:rsidRPr="00EA7602">
        <w:rPr>
          <w:rFonts w:ascii="Aptos" w:hAnsi="Aptos"/>
          <w:sz w:val="24"/>
          <w:szCs w:val="24"/>
        </w:rPr>
        <w:tab/>
      </w:r>
    </w:p>
    <w:p w14:paraId="0BEA546E" w14:textId="4EB52101" w:rsidR="6A11718F" w:rsidRPr="00EA7602" w:rsidRDefault="5EEF04F5" w:rsidP="4FB77E38">
      <w:pPr>
        <w:rPr>
          <w:rFonts w:ascii="Aptos" w:hAnsi="Aptos"/>
          <w:b/>
          <w:bCs/>
          <w:sz w:val="28"/>
          <w:szCs w:val="28"/>
        </w:rPr>
      </w:pPr>
      <w:r w:rsidRPr="00EA7602">
        <w:rPr>
          <w:rFonts w:ascii="Aptos" w:hAnsi="Aptos"/>
          <w:b/>
          <w:bCs/>
          <w:sz w:val="28"/>
          <w:szCs w:val="28"/>
        </w:rPr>
        <w:t>Date of assessment:</w:t>
      </w:r>
      <w:r w:rsidR="00EA7602">
        <w:rPr>
          <w:rFonts w:ascii="Aptos" w:hAnsi="Aptos"/>
          <w:b/>
          <w:bCs/>
          <w:sz w:val="28"/>
          <w:szCs w:val="28"/>
        </w:rPr>
        <w:br/>
      </w:r>
    </w:p>
    <w:p w14:paraId="159A8492" w14:textId="1786A62B" w:rsidR="6A11718F" w:rsidRPr="00EA7602" w:rsidRDefault="5EEF04F5" w:rsidP="6544093F">
      <w:pPr>
        <w:rPr>
          <w:rFonts w:ascii="Aptos" w:eastAsiaTheme="minorEastAsia" w:hAnsi="Aptos"/>
          <w:sz w:val="26"/>
          <w:szCs w:val="26"/>
        </w:rPr>
      </w:pPr>
      <w:r w:rsidRPr="00EA7602">
        <w:rPr>
          <w:rStyle w:val="Heading3Char"/>
          <w:rFonts w:ascii="Aptos" w:hAnsi="Aptos" w:cstheme="minorHAnsi"/>
          <w:b/>
          <w:bCs/>
          <w:color w:val="auto"/>
          <w:sz w:val="28"/>
          <w:szCs w:val="28"/>
        </w:rPr>
        <w:t>Before completing site risk assessment</w:t>
      </w:r>
      <w:r w:rsidRPr="00EA7602">
        <w:rPr>
          <w:rFonts w:ascii="Aptos" w:eastAsiaTheme="minorEastAsia" w:hAnsi="Aptos"/>
          <w:sz w:val="28"/>
          <w:szCs w:val="28"/>
        </w:rPr>
        <w:t xml:space="preserve"> </w:t>
      </w:r>
      <w:r w:rsidR="00DA1CEF" w:rsidRPr="00EA7602">
        <w:rPr>
          <w:rFonts w:ascii="Aptos" w:eastAsiaTheme="minorEastAsia" w:hAnsi="Aptos"/>
          <w:sz w:val="26"/>
          <w:szCs w:val="26"/>
        </w:rPr>
        <w:br/>
      </w:r>
      <w:proofErr w:type="spellStart"/>
      <w:r w:rsidR="1DB0FB83" w:rsidRPr="00EA7602">
        <w:rPr>
          <w:rFonts w:ascii="Aptos" w:eastAsiaTheme="minorEastAsia" w:hAnsi="Aptos"/>
          <w:sz w:val="26"/>
          <w:szCs w:val="26"/>
        </w:rPr>
        <w:t>F</w:t>
      </w:r>
      <w:r w:rsidRPr="00EA7602">
        <w:rPr>
          <w:rFonts w:ascii="Aptos" w:eastAsiaTheme="minorEastAsia" w:hAnsi="Aptos"/>
          <w:sz w:val="26"/>
          <w:szCs w:val="26"/>
        </w:rPr>
        <w:t>amiliarise</w:t>
      </w:r>
      <w:proofErr w:type="spellEnd"/>
      <w:r w:rsidRPr="00EA7602">
        <w:rPr>
          <w:rFonts w:ascii="Aptos" w:eastAsiaTheme="minorEastAsia" w:hAnsi="Aptos"/>
          <w:sz w:val="26"/>
          <w:szCs w:val="26"/>
        </w:rPr>
        <w:t xml:space="preserve"> yourself with</w:t>
      </w:r>
      <w:r w:rsidRPr="00EA7602">
        <w:rPr>
          <w:rFonts w:ascii="Aptos" w:eastAsiaTheme="minorEastAsia" w:hAnsi="Aptos"/>
          <w:b/>
          <w:bCs/>
          <w:sz w:val="26"/>
          <w:szCs w:val="26"/>
        </w:rPr>
        <w:t xml:space="preserve"> </w:t>
      </w:r>
      <w:r w:rsidRPr="00EA7602">
        <w:rPr>
          <w:rFonts w:ascii="Aptos" w:eastAsiaTheme="minorEastAsia" w:hAnsi="Aptos"/>
          <w:b/>
          <w:bCs/>
          <w:color w:val="4F6228" w:themeColor="accent3" w:themeShade="80"/>
          <w:sz w:val="26"/>
          <w:szCs w:val="26"/>
        </w:rPr>
        <w:t>activity</w:t>
      </w:r>
      <w:r w:rsidRPr="00EA7602">
        <w:rPr>
          <w:rFonts w:ascii="Aptos" w:eastAsiaTheme="minorEastAsia" w:hAnsi="Aptos"/>
          <w:b/>
          <w:bCs/>
          <w:sz w:val="26"/>
          <w:szCs w:val="26"/>
        </w:rPr>
        <w:t xml:space="preserve"> </w:t>
      </w:r>
      <w:r w:rsidRPr="00EA7602">
        <w:rPr>
          <w:rFonts w:ascii="Aptos" w:eastAsiaTheme="minorEastAsia" w:hAnsi="Aptos"/>
          <w:sz w:val="26"/>
          <w:szCs w:val="26"/>
        </w:rPr>
        <w:t xml:space="preserve">and </w:t>
      </w:r>
      <w:r w:rsidRPr="00EA7602">
        <w:rPr>
          <w:rFonts w:ascii="Aptos" w:eastAsiaTheme="minorEastAsia" w:hAnsi="Aptos"/>
          <w:b/>
          <w:bCs/>
          <w:color w:val="C00000"/>
          <w:sz w:val="26"/>
          <w:szCs w:val="26"/>
        </w:rPr>
        <w:t xml:space="preserve">generic </w:t>
      </w:r>
      <w:r w:rsidRPr="00EA7602">
        <w:rPr>
          <w:rFonts w:ascii="Aptos" w:eastAsiaTheme="minorEastAsia" w:hAnsi="Aptos"/>
          <w:sz w:val="26"/>
          <w:szCs w:val="26"/>
        </w:rPr>
        <w:t>model risk assessments applicable to your work session</w:t>
      </w:r>
      <w:r w:rsidR="7C02AA8E" w:rsidRPr="00EA7602">
        <w:rPr>
          <w:rFonts w:ascii="Aptos" w:eastAsiaTheme="minorEastAsia" w:hAnsi="Aptos"/>
          <w:sz w:val="26"/>
          <w:szCs w:val="26"/>
        </w:rPr>
        <w:t xml:space="preserve"> and identify relevant </w:t>
      </w:r>
      <w:r w:rsidR="7B37ADF2" w:rsidRPr="00EA7602">
        <w:rPr>
          <w:rFonts w:ascii="Aptos" w:eastAsiaTheme="minorEastAsia" w:hAnsi="Aptos"/>
          <w:sz w:val="26"/>
          <w:szCs w:val="26"/>
        </w:rPr>
        <w:t>assessments</w:t>
      </w:r>
      <w:r w:rsidR="7C02AA8E" w:rsidRPr="00EA7602">
        <w:rPr>
          <w:rFonts w:ascii="Aptos" w:eastAsiaTheme="minorEastAsia" w:hAnsi="Aptos"/>
          <w:sz w:val="26"/>
          <w:szCs w:val="26"/>
        </w:rPr>
        <w:t xml:space="preserve"> below. </w:t>
      </w:r>
      <w:r w:rsidRPr="00EA7602">
        <w:rPr>
          <w:rFonts w:ascii="Aptos" w:eastAsiaTheme="minorEastAsia" w:hAnsi="Aptos"/>
          <w:sz w:val="26"/>
          <w:szCs w:val="26"/>
        </w:rPr>
        <w:t xml:space="preserve">This site risk assessment form is to record local hazards and control measures for a park, green space or a specific area in the green space where </w:t>
      </w:r>
      <w:r w:rsidR="3CCAA8E4" w:rsidRPr="00EA7602">
        <w:rPr>
          <w:rFonts w:ascii="Aptos" w:eastAsiaTheme="minorEastAsia" w:hAnsi="Aptos"/>
          <w:sz w:val="26"/>
          <w:szCs w:val="26"/>
        </w:rPr>
        <w:t>your</w:t>
      </w:r>
      <w:r w:rsidRPr="00EA7602">
        <w:rPr>
          <w:rFonts w:ascii="Aptos" w:eastAsiaTheme="minorEastAsia" w:hAnsi="Aptos"/>
          <w:sz w:val="26"/>
          <w:szCs w:val="26"/>
        </w:rPr>
        <w:t xml:space="preserve"> activi</w:t>
      </w:r>
      <w:r w:rsidR="3BE572E3" w:rsidRPr="00EA7602">
        <w:rPr>
          <w:rFonts w:ascii="Aptos" w:eastAsiaTheme="minorEastAsia" w:hAnsi="Aptos"/>
          <w:sz w:val="26"/>
          <w:szCs w:val="26"/>
        </w:rPr>
        <w:t>ties</w:t>
      </w:r>
      <w:r w:rsidRPr="00EA7602">
        <w:rPr>
          <w:rFonts w:ascii="Aptos" w:eastAsiaTheme="minorEastAsia" w:hAnsi="Aptos"/>
          <w:sz w:val="26"/>
          <w:szCs w:val="26"/>
        </w:rPr>
        <w:t xml:space="preserve"> take</w:t>
      </w:r>
      <w:r w:rsidR="46FE63BD" w:rsidRPr="00EA7602">
        <w:rPr>
          <w:rFonts w:ascii="Aptos" w:eastAsiaTheme="minorEastAsia" w:hAnsi="Aptos"/>
          <w:sz w:val="26"/>
          <w:szCs w:val="26"/>
        </w:rPr>
        <w:t xml:space="preserve"> </w:t>
      </w:r>
      <w:r w:rsidRPr="00EA7602">
        <w:rPr>
          <w:rFonts w:ascii="Aptos" w:eastAsiaTheme="minorEastAsia" w:hAnsi="Aptos"/>
          <w:sz w:val="26"/>
          <w:szCs w:val="26"/>
        </w:rPr>
        <w:t xml:space="preserve">place. </w:t>
      </w:r>
    </w:p>
    <w:p w14:paraId="6A95499C" w14:textId="77777777" w:rsidR="00DA1CEF" w:rsidRPr="00EA7602" w:rsidRDefault="28409B07" w:rsidP="6544093F">
      <w:pPr>
        <w:pStyle w:val="BodyA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  <w:bar w:val="none" w:sz="0" w:color="000000"/>
        </w:pBdr>
        <w:rPr>
          <w:rFonts w:ascii="Aptos" w:eastAsiaTheme="minorEastAsia" w:hAnsi="Aptos" w:cstheme="minorBidi"/>
          <w:b/>
          <w:bCs/>
          <w:sz w:val="28"/>
          <w:szCs w:val="28"/>
        </w:rPr>
      </w:pPr>
      <w:r w:rsidRPr="00EA7602">
        <w:rPr>
          <w:rFonts w:ascii="Aptos" w:eastAsiaTheme="minorEastAsia" w:hAnsi="Aptos" w:cstheme="minorBidi"/>
          <w:b/>
          <w:bCs/>
          <w:sz w:val="28"/>
          <w:szCs w:val="28"/>
        </w:rPr>
        <w:t xml:space="preserve">Risk assessments relevant to </w:t>
      </w:r>
      <w:r w:rsidR="24D31744" w:rsidRPr="00EA7602">
        <w:rPr>
          <w:rFonts w:ascii="Aptos" w:eastAsiaTheme="minorEastAsia" w:hAnsi="Aptos" w:cstheme="minorBidi"/>
          <w:b/>
          <w:bCs/>
          <w:sz w:val="28"/>
          <w:szCs w:val="28"/>
        </w:rPr>
        <w:t>your</w:t>
      </w:r>
      <w:r w:rsidRPr="00EA7602">
        <w:rPr>
          <w:rFonts w:ascii="Aptos" w:eastAsiaTheme="minorEastAsia" w:hAnsi="Aptos" w:cstheme="minorBidi"/>
          <w:b/>
          <w:bCs/>
          <w:sz w:val="28"/>
          <w:szCs w:val="28"/>
        </w:rPr>
        <w:t xml:space="preserve"> practical work session</w:t>
      </w:r>
      <w:r w:rsidR="236618AA" w:rsidRPr="00EA7602">
        <w:rPr>
          <w:rFonts w:ascii="Aptos" w:eastAsiaTheme="minorEastAsia" w:hAnsi="Aptos" w:cstheme="minorBidi"/>
          <w:b/>
          <w:bCs/>
          <w:sz w:val="28"/>
          <w:szCs w:val="28"/>
        </w:rPr>
        <w:t>s</w:t>
      </w:r>
    </w:p>
    <w:p w14:paraId="269CBC0B" w14:textId="36E98047" w:rsidR="6A11718F" w:rsidRPr="00EA7602" w:rsidRDefault="715E9812" w:rsidP="6544093F">
      <w:pPr>
        <w:pStyle w:val="BodyA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  <w:bar w:val="none" w:sz="0" w:color="000000"/>
        </w:pBdr>
        <w:rPr>
          <w:rFonts w:ascii="Aptos" w:eastAsiaTheme="minorEastAsia" w:hAnsi="Aptos" w:cstheme="minorBidi"/>
          <w:sz w:val="26"/>
          <w:szCs w:val="26"/>
        </w:rPr>
      </w:pPr>
      <w:r w:rsidRPr="00EA7602">
        <w:rPr>
          <w:rFonts w:ascii="Aptos" w:eastAsiaTheme="minorEastAsia" w:hAnsi="Aptos" w:cstheme="minorBidi"/>
          <w:sz w:val="26"/>
          <w:szCs w:val="26"/>
        </w:rPr>
        <w:t>Identify all</w:t>
      </w:r>
      <w:r w:rsidR="28409B07" w:rsidRPr="00EA7602">
        <w:rPr>
          <w:rFonts w:ascii="Aptos" w:eastAsiaTheme="minorEastAsia" w:hAnsi="Aptos" w:cstheme="minorBidi"/>
          <w:sz w:val="26"/>
          <w:szCs w:val="26"/>
        </w:rPr>
        <w:t xml:space="preserve"> relevant risk assessments</w:t>
      </w:r>
    </w:p>
    <w:p w14:paraId="2DF15668" w14:textId="6842F879" w:rsidR="6A11718F" w:rsidRPr="00EA7602" w:rsidRDefault="28409B07" w:rsidP="4FB77E38">
      <w:pPr>
        <w:pStyle w:val="BodyA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rPr>
          <w:rFonts w:ascii="Aptos" w:eastAsiaTheme="minorEastAsia" w:hAnsi="Aptos" w:cstheme="minorBidi"/>
          <w:b/>
          <w:bCs/>
          <w:color w:val="C00000"/>
          <w:sz w:val="26"/>
          <w:szCs w:val="26"/>
        </w:rPr>
      </w:pPr>
      <w:r w:rsidRPr="00EA7602">
        <w:rPr>
          <w:rFonts w:ascii="Aptos" w:eastAsiaTheme="minorEastAsia" w:hAnsi="Aptos" w:cstheme="minorBidi"/>
          <w:b/>
          <w:bCs/>
          <w:color w:val="C00000"/>
          <w:sz w:val="26"/>
          <w:szCs w:val="26"/>
        </w:rPr>
        <w:t>Generic risk assessments:</w:t>
      </w:r>
    </w:p>
    <w:p w14:paraId="4CFA65DF" w14:textId="3B81396D" w:rsidR="6A11718F" w:rsidRPr="00EA7602" w:rsidRDefault="006A56EE" w:rsidP="006A56EE">
      <w:pPr>
        <w:pStyle w:val="BodyA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  <w:bar w:val="none" w:sz="0" w:color="000000"/>
        </w:pBdr>
        <w:rPr>
          <w:rFonts w:ascii="Aptos" w:eastAsiaTheme="minorEastAsia" w:hAnsi="Aptos" w:cstheme="minorBidi"/>
          <w:sz w:val="26"/>
          <w:szCs w:val="26"/>
        </w:rPr>
      </w:pPr>
      <w:r w:rsidRPr="00EA7602">
        <w:rPr>
          <w:rFonts w:ascii="Aptos" w:eastAsiaTheme="minorEastAsia" w:hAnsi="Aptos" w:cstheme="minorBidi"/>
          <w:sz w:val="26"/>
          <w:szCs w:val="26"/>
        </w:rPr>
        <w:t>1.</w:t>
      </w:r>
      <w:r w:rsidR="28409B07" w:rsidRPr="00EA7602">
        <w:rPr>
          <w:rFonts w:ascii="Aptos" w:eastAsiaTheme="minorEastAsia" w:hAnsi="Aptos" w:cstheme="minorBidi"/>
          <w:sz w:val="26"/>
          <w:szCs w:val="26"/>
        </w:rPr>
        <w:t>General</w:t>
      </w:r>
      <w:r w:rsidR="005E103D" w:rsidRPr="00EA7602">
        <w:rPr>
          <w:rFonts w:ascii="Aptos" w:hAnsi="Aptos"/>
        </w:rPr>
        <w:t xml:space="preserve"> </w:t>
      </w:r>
      <w:r w:rsidR="4E7E4624" w:rsidRPr="00EA7602">
        <w:rPr>
          <w:rFonts w:ascii="Aptos" w:eastAsiaTheme="minorEastAsia" w:hAnsi="Aptos" w:cstheme="minorBidi"/>
          <w:b/>
          <w:bCs/>
          <w:sz w:val="26"/>
          <w:szCs w:val="26"/>
        </w:rPr>
        <w:t>Yes/No</w:t>
      </w:r>
      <w:r w:rsidR="6A11718F" w:rsidRPr="00EA7602">
        <w:rPr>
          <w:rFonts w:ascii="Aptos" w:hAnsi="Aptos"/>
        </w:rPr>
        <w:tab/>
      </w:r>
      <w:r w:rsidR="43813C05" w:rsidRPr="00EA7602">
        <w:rPr>
          <w:rFonts w:ascii="Aptos" w:eastAsiaTheme="minorEastAsia" w:hAnsi="Aptos" w:cstheme="minorBidi"/>
          <w:sz w:val="26"/>
          <w:szCs w:val="26"/>
        </w:rPr>
        <w:t xml:space="preserve">2. </w:t>
      </w:r>
      <w:r w:rsidR="28409B07" w:rsidRPr="00EA7602">
        <w:rPr>
          <w:rFonts w:ascii="Aptos" w:eastAsiaTheme="minorEastAsia" w:hAnsi="Aptos" w:cstheme="minorBidi"/>
          <w:sz w:val="26"/>
          <w:szCs w:val="26"/>
        </w:rPr>
        <w:t>Tool use</w:t>
      </w:r>
      <w:r w:rsidR="005E103D" w:rsidRPr="00EA7602">
        <w:rPr>
          <w:rFonts w:ascii="Aptos" w:hAnsi="Aptos"/>
        </w:rPr>
        <w:t xml:space="preserve"> </w:t>
      </w:r>
      <w:r w:rsidR="474F2670" w:rsidRPr="00EA7602">
        <w:rPr>
          <w:rFonts w:ascii="Aptos" w:eastAsiaTheme="minorEastAsia" w:hAnsi="Aptos" w:cstheme="minorBidi"/>
          <w:b/>
          <w:bCs/>
          <w:sz w:val="26"/>
          <w:szCs w:val="26"/>
        </w:rPr>
        <w:t xml:space="preserve">Yes/No </w:t>
      </w:r>
      <w:r w:rsidR="6A11718F" w:rsidRPr="00EA7602">
        <w:rPr>
          <w:rFonts w:ascii="Aptos" w:hAnsi="Aptos"/>
        </w:rPr>
        <w:tab/>
      </w:r>
      <w:r w:rsidR="160E83BA" w:rsidRPr="00EA7602">
        <w:rPr>
          <w:rFonts w:ascii="Aptos" w:eastAsiaTheme="minorEastAsia" w:hAnsi="Aptos" w:cstheme="minorBidi"/>
          <w:sz w:val="26"/>
          <w:szCs w:val="26"/>
        </w:rPr>
        <w:t xml:space="preserve">3. </w:t>
      </w:r>
      <w:r w:rsidR="28409B07" w:rsidRPr="00EA7602">
        <w:rPr>
          <w:rFonts w:ascii="Aptos" w:eastAsiaTheme="minorEastAsia" w:hAnsi="Aptos" w:cstheme="minorBidi"/>
          <w:sz w:val="26"/>
          <w:szCs w:val="26"/>
        </w:rPr>
        <w:t>Manual handling</w:t>
      </w:r>
      <w:r w:rsidR="6A11718F" w:rsidRPr="00EA7602">
        <w:rPr>
          <w:rFonts w:ascii="Aptos" w:hAnsi="Aptos"/>
        </w:rPr>
        <w:tab/>
      </w:r>
      <w:r w:rsidR="5C81B03B" w:rsidRPr="00EA7602">
        <w:rPr>
          <w:rFonts w:ascii="Aptos" w:eastAsiaTheme="minorEastAsia" w:hAnsi="Aptos" w:cstheme="minorBidi"/>
          <w:b/>
          <w:bCs/>
          <w:sz w:val="26"/>
          <w:szCs w:val="26"/>
        </w:rPr>
        <w:t>Yes/No</w:t>
      </w:r>
    </w:p>
    <w:p w14:paraId="7DA5A6DD" w14:textId="1B23D681" w:rsidR="6A11718F" w:rsidRPr="00EA7602" w:rsidRDefault="6A11718F" w:rsidP="4FB77E38">
      <w:pPr>
        <w:pStyle w:val="BodyA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rPr>
          <w:rFonts w:ascii="Aptos" w:eastAsiaTheme="minorEastAsia" w:hAnsi="Aptos" w:cstheme="minorBidi"/>
          <w:b/>
          <w:bCs/>
          <w:sz w:val="26"/>
          <w:szCs w:val="26"/>
        </w:rPr>
      </w:pPr>
    </w:p>
    <w:p w14:paraId="76C8C56F" w14:textId="03035BAC" w:rsidR="6A11718F" w:rsidRPr="00EA7602" w:rsidRDefault="28409B07" w:rsidP="4FB77E38">
      <w:pPr>
        <w:pStyle w:val="BodyA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rPr>
          <w:rFonts w:ascii="Aptos" w:eastAsiaTheme="minorEastAsia" w:hAnsi="Aptos" w:cstheme="minorBidi"/>
          <w:b/>
          <w:bCs/>
          <w:color w:val="4F6228" w:themeColor="accent3" w:themeShade="80"/>
          <w:sz w:val="26"/>
          <w:szCs w:val="26"/>
        </w:rPr>
      </w:pPr>
      <w:r w:rsidRPr="00EA7602">
        <w:rPr>
          <w:rFonts w:ascii="Aptos" w:eastAsiaTheme="minorEastAsia" w:hAnsi="Aptos" w:cstheme="minorBidi"/>
          <w:b/>
          <w:bCs/>
          <w:color w:val="4F6228" w:themeColor="accent3" w:themeShade="80"/>
          <w:sz w:val="26"/>
          <w:szCs w:val="26"/>
        </w:rPr>
        <w:t>Activity Risk Assessments:</w:t>
      </w:r>
    </w:p>
    <w:p w14:paraId="2E36FF73" w14:textId="7504B061" w:rsidR="6A11718F" w:rsidRPr="00EA7602" w:rsidRDefault="006A56EE" w:rsidP="006A56EE">
      <w:pPr>
        <w:pStyle w:val="BodyA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  <w:bar w:val="none" w:sz="0" w:color="000000"/>
        </w:pBdr>
        <w:rPr>
          <w:rFonts w:ascii="Aptos" w:eastAsiaTheme="minorEastAsia" w:hAnsi="Aptos" w:cstheme="minorBidi"/>
          <w:b/>
          <w:bCs/>
          <w:sz w:val="26"/>
          <w:szCs w:val="26"/>
        </w:rPr>
      </w:pPr>
      <w:r w:rsidRPr="00EA7602">
        <w:rPr>
          <w:rFonts w:ascii="Aptos" w:eastAsiaTheme="minorEastAsia" w:hAnsi="Aptos" w:cstheme="minorBidi"/>
          <w:color w:val="auto"/>
          <w:sz w:val="26"/>
          <w:szCs w:val="26"/>
        </w:rPr>
        <w:t xml:space="preserve">1. </w:t>
      </w:r>
      <w:r w:rsidR="221543F9" w:rsidRPr="00EA7602">
        <w:rPr>
          <w:rFonts w:ascii="Aptos" w:eastAsiaTheme="minorEastAsia" w:hAnsi="Aptos" w:cstheme="minorBidi"/>
          <w:color w:val="auto"/>
          <w:sz w:val="26"/>
          <w:szCs w:val="26"/>
        </w:rPr>
        <w:t>Litter clearance</w:t>
      </w:r>
      <w:r w:rsidR="005E103D" w:rsidRPr="00EA7602">
        <w:rPr>
          <w:rFonts w:ascii="Aptos" w:hAnsi="Aptos"/>
        </w:rPr>
        <w:t xml:space="preserve"> </w:t>
      </w:r>
      <w:r w:rsidR="137A571A" w:rsidRPr="00EA7602">
        <w:rPr>
          <w:rFonts w:ascii="Aptos" w:eastAsiaTheme="minorEastAsia" w:hAnsi="Aptos" w:cstheme="minorBidi"/>
          <w:b/>
          <w:bCs/>
          <w:sz w:val="26"/>
          <w:szCs w:val="26"/>
        </w:rPr>
        <w:t>Yes/No</w:t>
      </w:r>
      <w:r w:rsidR="6A11718F" w:rsidRPr="00EA7602">
        <w:rPr>
          <w:rFonts w:ascii="Aptos" w:hAnsi="Aptos"/>
        </w:rPr>
        <w:tab/>
      </w:r>
      <w:r w:rsidR="221543F9" w:rsidRPr="00EA7602">
        <w:rPr>
          <w:rFonts w:ascii="Aptos" w:eastAsiaTheme="minorEastAsia" w:hAnsi="Aptos" w:cstheme="minorBidi"/>
          <w:color w:val="auto"/>
          <w:sz w:val="26"/>
          <w:szCs w:val="26"/>
        </w:rPr>
        <w:t>2. Walks and Talks</w:t>
      </w:r>
      <w:r w:rsidR="005E103D" w:rsidRPr="00EA7602">
        <w:rPr>
          <w:rFonts w:ascii="Aptos" w:hAnsi="Aptos"/>
        </w:rPr>
        <w:t xml:space="preserve"> </w:t>
      </w:r>
      <w:r w:rsidR="675D1143" w:rsidRPr="00EA7602">
        <w:rPr>
          <w:rFonts w:ascii="Aptos" w:eastAsiaTheme="minorEastAsia" w:hAnsi="Aptos" w:cstheme="minorBidi"/>
          <w:b/>
          <w:bCs/>
          <w:sz w:val="26"/>
          <w:szCs w:val="26"/>
        </w:rPr>
        <w:t>Yes/No</w:t>
      </w:r>
      <w:r w:rsidR="6A11718F" w:rsidRPr="00EA7602">
        <w:rPr>
          <w:rFonts w:ascii="Aptos" w:hAnsi="Aptos"/>
        </w:rPr>
        <w:tab/>
      </w:r>
      <w:r w:rsidR="221543F9" w:rsidRPr="00EA7602">
        <w:rPr>
          <w:rFonts w:ascii="Aptos" w:eastAsiaTheme="minorEastAsia" w:hAnsi="Aptos" w:cstheme="minorBidi"/>
          <w:color w:val="auto"/>
          <w:sz w:val="26"/>
          <w:szCs w:val="26"/>
        </w:rPr>
        <w:t>3. Vegetation clearance</w:t>
      </w:r>
      <w:r w:rsidR="005E103D" w:rsidRPr="00EA7602">
        <w:rPr>
          <w:rFonts w:ascii="Aptos" w:hAnsi="Aptos"/>
        </w:rPr>
        <w:t xml:space="preserve"> </w:t>
      </w:r>
      <w:r w:rsidR="67CB5B1C" w:rsidRPr="00EA7602">
        <w:rPr>
          <w:rFonts w:ascii="Aptos" w:eastAsiaTheme="minorEastAsia" w:hAnsi="Aptos" w:cstheme="minorBidi"/>
          <w:b/>
          <w:bCs/>
          <w:sz w:val="26"/>
          <w:szCs w:val="26"/>
        </w:rPr>
        <w:t>Yes/No</w:t>
      </w:r>
      <w:r w:rsidR="6A11718F" w:rsidRPr="00EA7602">
        <w:rPr>
          <w:rFonts w:ascii="Aptos" w:hAnsi="Aptos"/>
        </w:rPr>
        <w:tab/>
      </w:r>
    </w:p>
    <w:p w14:paraId="2EDB62EC" w14:textId="51984E12" w:rsidR="6A11718F" w:rsidRPr="00EA7602" w:rsidRDefault="221543F9" w:rsidP="6544093F">
      <w:pPr>
        <w:pStyle w:val="BodyA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  <w:bar w:val="none" w:sz="0" w:color="000000"/>
        </w:pBdr>
        <w:rPr>
          <w:rFonts w:ascii="Aptos" w:eastAsiaTheme="minorEastAsia" w:hAnsi="Aptos" w:cstheme="minorBidi"/>
          <w:b/>
          <w:bCs/>
          <w:sz w:val="26"/>
          <w:szCs w:val="26"/>
        </w:rPr>
      </w:pPr>
      <w:r w:rsidRPr="00EA7602">
        <w:rPr>
          <w:rFonts w:ascii="Aptos" w:eastAsiaTheme="minorEastAsia" w:hAnsi="Aptos" w:cstheme="minorBidi"/>
          <w:color w:val="auto"/>
          <w:sz w:val="26"/>
          <w:szCs w:val="26"/>
        </w:rPr>
        <w:t xml:space="preserve">4. </w:t>
      </w:r>
      <w:r w:rsidR="259C2B6F" w:rsidRPr="00EA7602">
        <w:rPr>
          <w:rFonts w:ascii="Aptos" w:eastAsiaTheme="minorEastAsia" w:hAnsi="Aptos" w:cstheme="minorBidi"/>
          <w:color w:val="auto"/>
          <w:sz w:val="26"/>
          <w:szCs w:val="26"/>
        </w:rPr>
        <w:t>P</w:t>
      </w:r>
      <w:r w:rsidRPr="00EA7602">
        <w:rPr>
          <w:rFonts w:ascii="Aptos" w:eastAsiaTheme="minorEastAsia" w:hAnsi="Aptos" w:cstheme="minorBidi"/>
          <w:color w:val="auto"/>
          <w:sz w:val="26"/>
          <w:szCs w:val="26"/>
        </w:rPr>
        <w:t>lant care</w:t>
      </w:r>
      <w:r w:rsidR="4EA9BCE4" w:rsidRPr="00EA7602">
        <w:rPr>
          <w:rFonts w:ascii="Aptos" w:eastAsiaTheme="minorEastAsia" w:hAnsi="Aptos" w:cstheme="minorBidi"/>
          <w:color w:val="auto"/>
          <w:sz w:val="26"/>
          <w:szCs w:val="26"/>
        </w:rPr>
        <w:t xml:space="preserve"> </w:t>
      </w:r>
      <w:r w:rsidR="08E84297" w:rsidRPr="00EA7602">
        <w:rPr>
          <w:rFonts w:ascii="Aptos" w:eastAsiaTheme="minorEastAsia" w:hAnsi="Aptos" w:cstheme="minorBidi"/>
          <w:color w:val="auto"/>
          <w:sz w:val="26"/>
          <w:szCs w:val="26"/>
        </w:rPr>
        <w:t xml:space="preserve">&amp; </w:t>
      </w:r>
      <w:r w:rsidR="4EA9BCE4" w:rsidRPr="00EA7602">
        <w:rPr>
          <w:rFonts w:ascii="Aptos" w:eastAsiaTheme="minorEastAsia" w:hAnsi="Aptos" w:cstheme="minorBidi"/>
          <w:color w:val="auto"/>
          <w:sz w:val="26"/>
          <w:szCs w:val="26"/>
        </w:rPr>
        <w:t>bulb planting</w:t>
      </w:r>
      <w:r w:rsidR="005E103D" w:rsidRPr="00EA7602">
        <w:rPr>
          <w:rFonts w:ascii="Aptos" w:hAnsi="Aptos"/>
        </w:rPr>
        <w:t xml:space="preserve"> </w:t>
      </w:r>
      <w:r w:rsidR="2055D24B" w:rsidRPr="00EA7602">
        <w:rPr>
          <w:rFonts w:ascii="Aptos" w:eastAsiaTheme="minorEastAsia" w:hAnsi="Aptos" w:cstheme="minorBidi"/>
          <w:b/>
          <w:bCs/>
          <w:sz w:val="26"/>
          <w:szCs w:val="26"/>
        </w:rPr>
        <w:t>Yes/No</w:t>
      </w:r>
      <w:r w:rsidR="6A11718F" w:rsidRPr="00EA7602">
        <w:rPr>
          <w:rFonts w:ascii="Aptos" w:hAnsi="Aptos"/>
        </w:rPr>
        <w:tab/>
      </w:r>
      <w:r w:rsidR="4EA9BCE4" w:rsidRPr="00EA7602">
        <w:rPr>
          <w:rFonts w:ascii="Aptos" w:eastAsiaTheme="minorEastAsia" w:hAnsi="Aptos" w:cstheme="minorBidi"/>
          <w:color w:val="auto"/>
          <w:sz w:val="26"/>
          <w:szCs w:val="26"/>
        </w:rPr>
        <w:t>5. Scything</w:t>
      </w:r>
      <w:r w:rsidR="005E103D" w:rsidRPr="00EA7602">
        <w:rPr>
          <w:rFonts w:ascii="Aptos" w:hAnsi="Aptos"/>
        </w:rPr>
        <w:t xml:space="preserve"> </w:t>
      </w:r>
      <w:r w:rsidR="03A5D0D0" w:rsidRPr="00EA7602">
        <w:rPr>
          <w:rFonts w:ascii="Aptos" w:eastAsiaTheme="minorEastAsia" w:hAnsi="Aptos" w:cstheme="minorBidi"/>
          <w:b/>
          <w:bCs/>
          <w:sz w:val="26"/>
          <w:szCs w:val="26"/>
        </w:rPr>
        <w:t>Yes/No</w:t>
      </w:r>
      <w:r w:rsidR="6A11718F" w:rsidRPr="00EA7602">
        <w:rPr>
          <w:rFonts w:ascii="Aptos" w:hAnsi="Aptos"/>
        </w:rPr>
        <w:tab/>
      </w:r>
      <w:r w:rsidR="4EA9BCE4" w:rsidRPr="00EA7602">
        <w:rPr>
          <w:rFonts w:ascii="Aptos" w:eastAsiaTheme="minorEastAsia" w:hAnsi="Aptos" w:cstheme="minorBidi"/>
          <w:color w:val="auto"/>
          <w:sz w:val="26"/>
          <w:szCs w:val="26"/>
        </w:rPr>
        <w:t>6. Hedge laying and pruning</w:t>
      </w:r>
      <w:r w:rsidR="005E103D" w:rsidRPr="00EA7602">
        <w:rPr>
          <w:rFonts w:ascii="Aptos" w:hAnsi="Aptos"/>
        </w:rPr>
        <w:t xml:space="preserve"> </w:t>
      </w:r>
      <w:r w:rsidR="701D5DC3" w:rsidRPr="00EA7602">
        <w:rPr>
          <w:rFonts w:ascii="Aptos" w:eastAsiaTheme="minorEastAsia" w:hAnsi="Aptos" w:cstheme="minorBidi"/>
          <w:b/>
          <w:bCs/>
          <w:sz w:val="26"/>
          <w:szCs w:val="26"/>
        </w:rPr>
        <w:t>Yes/No</w:t>
      </w:r>
      <w:r w:rsidR="6A11718F" w:rsidRPr="00EA7602">
        <w:rPr>
          <w:rFonts w:ascii="Aptos" w:hAnsi="Aptos"/>
        </w:rPr>
        <w:tab/>
      </w:r>
      <w:r w:rsidR="6A11718F" w:rsidRPr="00EA7602">
        <w:rPr>
          <w:rFonts w:ascii="Aptos" w:hAnsi="Aptos"/>
        </w:rPr>
        <w:tab/>
      </w:r>
      <w:r w:rsidR="6A11718F" w:rsidRPr="00EA7602">
        <w:rPr>
          <w:rFonts w:ascii="Aptos" w:hAnsi="Aptos"/>
        </w:rPr>
        <w:tab/>
      </w:r>
    </w:p>
    <w:p w14:paraId="04CC4B49" w14:textId="72BFF464" w:rsidR="6A11718F" w:rsidRPr="00EA7602" w:rsidRDefault="4EA9BCE4" w:rsidP="6544093F">
      <w:pPr>
        <w:pStyle w:val="BodyA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  <w:bar w:val="none" w:sz="0" w:color="000000"/>
        </w:pBdr>
        <w:rPr>
          <w:rFonts w:ascii="Aptos" w:eastAsiaTheme="minorEastAsia" w:hAnsi="Aptos" w:cstheme="minorBidi"/>
          <w:b/>
          <w:bCs/>
          <w:sz w:val="26"/>
          <w:szCs w:val="26"/>
        </w:rPr>
      </w:pPr>
      <w:r w:rsidRPr="00EA7602">
        <w:rPr>
          <w:rFonts w:ascii="Aptos" w:eastAsiaTheme="minorEastAsia" w:hAnsi="Aptos" w:cstheme="minorBidi"/>
          <w:color w:val="auto"/>
          <w:sz w:val="26"/>
          <w:szCs w:val="26"/>
        </w:rPr>
        <w:t>7. Working in or near water</w:t>
      </w:r>
      <w:r w:rsidR="005E103D" w:rsidRPr="00EA7602">
        <w:rPr>
          <w:rFonts w:ascii="Aptos" w:hAnsi="Aptos"/>
        </w:rPr>
        <w:t xml:space="preserve"> </w:t>
      </w:r>
      <w:r w:rsidR="0911C64A" w:rsidRPr="00EA7602">
        <w:rPr>
          <w:rFonts w:ascii="Aptos" w:eastAsiaTheme="minorEastAsia" w:hAnsi="Aptos" w:cstheme="minorBidi"/>
          <w:b/>
          <w:bCs/>
          <w:sz w:val="26"/>
          <w:szCs w:val="26"/>
        </w:rPr>
        <w:t>Yes/No</w:t>
      </w:r>
      <w:r w:rsidR="6A11718F" w:rsidRPr="00EA7602">
        <w:rPr>
          <w:rFonts w:ascii="Aptos" w:hAnsi="Aptos"/>
        </w:rPr>
        <w:tab/>
      </w:r>
      <w:r w:rsidRPr="00EA7602">
        <w:rPr>
          <w:rFonts w:ascii="Aptos" w:eastAsiaTheme="minorEastAsia" w:hAnsi="Aptos" w:cstheme="minorBidi"/>
          <w:color w:val="auto"/>
          <w:sz w:val="26"/>
          <w:szCs w:val="26"/>
        </w:rPr>
        <w:t>8. Other:</w:t>
      </w:r>
    </w:p>
    <w:p w14:paraId="071B7473" w14:textId="5FE05D90" w:rsidR="6A11718F" w:rsidRPr="00EA7602" w:rsidRDefault="6A11718F" w:rsidP="4FB77E38">
      <w:pPr>
        <w:rPr>
          <w:rFonts w:ascii="Aptos" w:eastAsiaTheme="minorEastAsia" w:hAnsi="Aptos"/>
          <w:b/>
          <w:bCs/>
          <w:color w:val="76923C" w:themeColor="accent3" w:themeShade="BF"/>
          <w:sz w:val="24"/>
          <w:szCs w:val="24"/>
        </w:rPr>
      </w:pPr>
    </w:p>
    <w:tbl>
      <w:tblPr>
        <w:tblStyle w:val="TableGrid"/>
        <w:tblW w:w="15526" w:type="dxa"/>
        <w:tblLook w:val="04A0" w:firstRow="1" w:lastRow="0" w:firstColumn="1" w:lastColumn="0" w:noHBand="0" w:noVBand="1"/>
      </w:tblPr>
      <w:tblGrid>
        <w:gridCol w:w="2358"/>
        <w:gridCol w:w="2946"/>
        <w:gridCol w:w="1342"/>
        <w:gridCol w:w="5255"/>
        <w:gridCol w:w="2004"/>
        <w:gridCol w:w="1621"/>
      </w:tblGrid>
      <w:tr w:rsidR="6A11718F" w:rsidRPr="00EA7602" w14:paraId="4EFF2BA1" w14:textId="77777777" w:rsidTr="6544093F">
        <w:trPr>
          <w:trHeight w:val="909"/>
        </w:trPr>
        <w:tc>
          <w:tcPr>
            <w:tcW w:w="2358" w:type="dxa"/>
            <w:shd w:val="clear" w:color="auto" w:fill="F2F2F2" w:themeFill="background1" w:themeFillShade="F2"/>
          </w:tcPr>
          <w:p w14:paraId="6C91052A" w14:textId="5D819E2D" w:rsidR="6A11718F" w:rsidRPr="00EA7602" w:rsidRDefault="561E68D2" w:rsidP="4FB77E38">
            <w:pPr>
              <w:rPr>
                <w:rFonts w:ascii="Aptos" w:eastAsiaTheme="minorEastAsia" w:hAnsi="Aptos" w:cstheme="minorBidi"/>
                <w:b/>
                <w:bCs/>
                <w:sz w:val="26"/>
                <w:szCs w:val="26"/>
              </w:rPr>
            </w:pPr>
            <w:r w:rsidRPr="00EA7602">
              <w:rPr>
                <w:rFonts w:ascii="Aptos" w:eastAsiaTheme="minorEastAsia" w:hAnsi="Aptos" w:cstheme="minorBidi"/>
                <w:b/>
                <w:bCs/>
                <w:sz w:val="26"/>
                <w:szCs w:val="26"/>
              </w:rPr>
              <w:lastRenderedPageBreak/>
              <w:t>Hazard</w:t>
            </w:r>
          </w:p>
        </w:tc>
        <w:tc>
          <w:tcPr>
            <w:tcW w:w="2946" w:type="dxa"/>
            <w:shd w:val="clear" w:color="auto" w:fill="F2F2F2" w:themeFill="background1" w:themeFillShade="F2"/>
          </w:tcPr>
          <w:p w14:paraId="546BA6A8" w14:textId="509DFEA3" w:rsidR="6A11718F" w:rsidRPr="00EA7602" w:rsidRDefault="561E68D2" w:rsidP="4FB77E38">
            <w:pPr>
              <w:rPr>
                <w:rFonts w:ascii="Aptos" w:eastAsiaTheme="minorEastAsia" w:hAnsi="Aptos" w:cstheme="minorBidi"/>
                <w:b/>
                <w:bCs/>
                <w:sz w:val="26"/>
                <w:szCs w:val="26"/>
              </w:rPr>
            </w:pPr>
            <w:r w:rsidRPr="00EA7602">
              <w:rPr>
                <w:rFonts w:ascii="Aptos" w:eastAsiaTheme="minorEastAsia" w:hAnsi="Aptos" w:cstheme="minorBidi"/>
                <w:b/>
                <w:bCs/>
                <w:sz w:val="26"/>
                <w:szCs w:val="26"/>
              </w:rPr>
              <w:t>Possible outcome</w:t>
            </w:r>
          </w:p>
        </w:tc>
        <w:tc>
          <w:tcPr>
            <w:tcW w:w="1342" w:type="dxa"/>
            <w:shd w:val="clear" w:color="auto" w:fill="F2F2F2" w:themeFill="background1" w:themeFillShade="F2"/>
          </w:tcPr>
          <w:p w14:paraId="2B33895F" w14:textId="583E8855" w:rsidR="6A11718F" w:rsidRPr="00EA7602" w:rsidRDefault="561E68D2" w:rsidP="4FB77E38">
            <w:pPr>
              <w:rPr>
                <w:rFonts w:ascii="Aptos" w:eastAsiaTheme="minorEastAsia" w:hAnsi="Aptos" w:cstheme="minorBidi"/>
                <w:b/>
                <w:bCs/>
                <w:sz w:val="26"/>
                <w:szCs w:val="26"/>
              </w:rPr>
            </w:pPr>
            <w:proofErr w:type="gramStart"/>
            <w:r w:rsidRPr="00EA7602">
              <w:rPr>
                <w:rFonts w:ascii="Aptos" w:eastAsiaTheme="minorEastAsia" w:hAnsi="Aptos" w:cstheme="minorBidi"/>
                <w:b/>
                <w:bCs/>
                <w:sz w:val="26"/>
                <w:szCs w:val="26"/>
              </w:rPr>
              <w:t>Persons</w:t>
            </w:r>
            <w:proofErr w:type="gramEnd"/>
            <w:r w:rsidRPr="00EA7602">
              <w:rPr>
                <w:rFonts w:ascii="Aptos" w:eastAsiaTheme="minorEastAsia" w:hAnsi="Aptos" w:cstheme="minorBidi"/>
                <w:b/>
                <w:bCs/>
                <w:sz w:val="26"/>
                <w:szCs w:val="26"/>
              </w:rPr>
              <w:t xml:space="preserve"> at risk</w:t>
            </w:r>
          </w:p>
        </w:tc>
        <w:tc>
          <w:tcPr>
            <w:tcW w:w="5256" w:type="dxa"/>
            <w:shd w:val="clear" w:color="auto" w:fill="F2F2F2" w:themeFill="background1" w:themeFillShade="F2"/>
          </w:tcPr>
          <w:p w14:paraId="052E9E49" w14:textId="0E452752" w:rsidR="6A11718F" w:rsidRPr="00EA7602" w:rsidRDefault="561E68D2" w:rsidP="4FB77E38">
            <w:pPr>
              <w:rPr>
                <w:rFonts w:ascii="Aptos" w:eastAsiaTheme="minorEastAsia" w:hAnsi="Aptos" w:cstheme="minorBidi"/>
                <w:b/>
                <w:bCs/>
                <w:sz w:val="26"/>
                <w:szCs w:val="26"/>
              </w:rPr>
            </w:pPr>
            <w:r w:rsidRPr="00EA7602">
              <w:rPr>
                <w:rFonts w:ascii="Aptos" w:eastAsiaTheme="minorEastAsia" w:hAnsi="Aptos" w:cstheme="minorBidi"/>
                <w:b/>
                <w:bCs/>
                <w:sz w:val="26"/>
                <w:szCs w:val="26"/>
              </w:rPr>
              <w:t>Control Measures</w:t>
            </w:r>
          </w:p>
        </w:tc>
        <w:tc>
          <w:tcPr>
            <w:tcW w:w="2004" w:type="dxa"/>
            <w:shd w:val="clear" w:color="auto" w:fill="F2F2F2" w:themeFill="background1" w:themeFillShade="F2"/>
          </w:tcPr>
          <w:p w14:paraId="7A85FFE7" w14:textId="445518C6" w:rsidR="4F2C0AF5" w:rsidRPr="00EA7602" w:rsidRDefault="62222598" w:rsidP="4FB77E38">
            <w:pPr>
              <w:rPr>
                <w:rFonts w:ascii="Aptos" w:eastAsiaTheme="minorEastAsia" w:hAnsi="Aptos" w:cstheme="minorBidi"/>
                <w:b/>
                <w:bCs/>
                <w:sz w:val="26"/>
                <w:szCs w:val="26"/>
              </w:rPr>
            </w:pPr>
            <w:r w:rsidRPr="00EA7602">
              <w:rPr>
                <w:rFonts w:ascii="Aptos" w:eastAsiaTheme="minorEastAsia" w:hAnsi="Aptos" w:cstheme="minorBidi"/>
                <w:b/>
                <w:bCs/>
                <w:sz w:val="26"/>
                <w:szCs w:val="26"/>
              </w:rPr>
              <w:t>Risk level after control: Low, Medium, High</w:t>
            </w:r>
          </w:p>
        </w:tc>
        <w:tc>
          <w:tcPr>
            <w:tcW w:w="1620" w:type="dxa"/>
            <w:shd w:val="clear" w:color="auto" w:fill="F2F2F2" w:themeFill="background1" w:themeFillShade="F2"/>
          </w:tcPr>
          <w:p w14:paraId="7861243E" w14:textId="251E451C" w:rsidR="6A11718F" w:rsidRPr="00EA7602" w:rsidRDefault="561E68D2" w:rsidP="4FB77E38">
            <w:pPr>
              <w:rPr>
                <w:rFonts w:ascii="Aptos" w:eastAsiaTheme="minorEastAsia" w:hAnsi="Aptos" w:cstheme="minorBidi"/>
                <w:b/>
                <w:bCs/>
                <w:sz w:val="26"/>
                <w:szCs w:val="26"/>
              </w:rPr>
            </w:pPr>
            <w:r w:rsidRPr="00EA7602">
              <w:rPr>
                <w:rFonts w:ascii="Aptos" w:eastAsiaTheme="minorEastAsia" w:hAnsi="Aptos" w:cstheme="minorBidi"/>
                <w:b/>
                <w:bCs/>
                <w:sz w:val="26"/>
                <w:szCs w:val="26"/>
              </w:rPr>
              <w:t>Who is responsible</w:t>
            </w:r>
          </w:p>
        </w:tc>
      </w:tr>
      <w:tr w:rsidR="6A11718F" w:rsidRPr="00EA7602" w14:paraId="51EEAC02" w14:textId="77777777" w:rsidTr="00DA1CEF">
        <w:trPr>
          <w:trHeight w:val="300"/>
        </w:trPr>
        <w:tc>
          <w:tcPr>
            <w:tcW w:w="2358" w:type="dxa"/>
            <w:shd w:val="clear" w:color="auto" w:fill="auto"/>
          </w:tcPr>
          <w:p w14:paraId="6A8878C4" w14:textId="77777777" w:rsidR="6A11718F" w:rsidRPr="00EA7602" w:rsidRDefault="6A11718F" w:rsidP="6A11718F">
            <w:pPr>
              <w:rPr>
                <w:rFonts w:ascii="Aptos" w:hAnsi="Aptos"/>
                <w:sz w:val="32"/>
                <w:szCs w:val="32"/>
              </w:rPr>
            </w:pPr>
          </w:p>
          <w:p w14:paraId="676718E1" w14:textId="48209A29" w:rsidR="00776D27" w:rsidRPr="00EA7602" w:rsidRDefault="00776D27" w:rsidP="6A11718F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2946" w:type="dxa"/>
            <w:shd w:val="clear" w:color="auto" w:fill="auto"/>
          </w:tcPr>
          <w:p w14:paraId="0B1D23BF" w14:textId="4CD5097A" w:rsidR="6A11718F" w:rsidRPr="00EA7602" w:rsidRDefault="6A11718F" w:rsidP="6A11718F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1342" w:type="dxa"/>
            <w:shd w:val="clear" w:color="auto" w:fill="auto"/>
          </w:tcPr>
          <w:p w14:paraId="7452F335" w14:textId="77777777" w:rsidR="6A11718F" w:rsidRPr="00EA7602" w:rsidRDefault="6A11718F" w:rsidP="6A11718F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5256" w:type="dxa"/>
            <w:shd w:val="clear" w:color="auto" w:fill="auto"/>
          </w:tcPr>
          <w:p w14:paraId="50A7AFEF" w14:textId="77777777" w:rsidR="6A11718F" w:rsidRPr="00EA7602" w:rsidRDefault="6A11718F" w:rsidP="6A11718F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2004" w:type="dxa"/>
            <w:shd w:val="clear" w:color="auto" w:fill="auto"/>
          </w:tcPr>
          <w:p w14:paraId="55704EE1" w14:textId="6962D980" w:rsidR="77BA214F" w:rsidRPr="00EA7602" w:rsidRDefault="77BA214F" w:rsidP="77BA214F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1620" w:type="dxa"/>
            <w:shd w:val="clear" w:color="auto" w:fill="auto"/>
          </w:tcPr>
          <w:p w14:paraId="00C5B101" w14:textId="77777777" w:rsidR="6A11718F" w:rsidRPr="00EA7602" w:rsidRDefault="6A11718F" w:rsidP="6A11718F">
            <w:pPr>
              <w:rPr>
                <w:rFonts w:ascii="Aptos" w:hAnsi="Aptos"/>
                <w:sz w:val="32"/>
                <w:szCs w:val="32"/>
              </w:rPr>
            </w:pPr>
          </w:p>
        </w:tc>
      </w:tr>
      <w:tr w:rsidR="6A11718F" w:rsidRPr="00EA7602" w14:paraId="182DB563" w14:textId="77777777" w:rsidTr="00DA1CEF">
        <w:trPr>
          <w:trHeight w:val="300"/>
        </w:trPr>
        <w:tc>
          <w:tcPr>
            <w:tcW w:w="2358" w:type="dxa"/>
            <w:shd w:val="clear" w:color="auto" w:fill="auto"/>
          </w:tcPr>
          <w:p w14:paraId="2DF7E962" w14:textId="77777777" w:rsidR="6A11718F" w:rsidRPr="00EA7602" w:rsidRDefault="6A11718F" w:rsidP="6A11718F">
            <w:pPr>
              <w:rPr>
                <w:rFonts w:ascii="Aptos" w:hAnsi="Aptos"/>
                <w:sz w:val="32"/>
                <w:szCs w:val="32"/>
              </w:rPr>
            </w:pPr>
          </w:p>
          <w:p w14:paraId="1E985C8E" w14:textId="635A509F" w:rsidR="00776D27" w:rsidRPr="00EA7602" w:rsidRDefault="00776D27" w:rsidP="6A11718F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2946" w:type="dxa"/>
            <w:shd w:val="clear" w:color="auto" w:fill="auto"/>
          </w:tcPr>
          <w:p w14:paraId="0C4C13FE" w14:textId="77777777" w:rsidR="6A11718F" w:rsidRPr="00EA7602" w:rsidRDefault="6A11718F" w:rsidP="6A11718F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1342" w:type="dxa"/>
            <w:shd w:val="clear" w:color="auto" w:fill="auto"/>
          </w:tcPr>
          <w:p w14:paraId="121373D6" w14:textId="77777777" w:rsidR="6A11718F" w:rsidRPr="00EA7602" w:rsidRDefault="6A11718F" w:rsidP="6A11718F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5256" w:type="dxa"/>
            <w:shd w:val="clear" w:color="auto" w:fill="auto"/>
          </w:tcPr>
          <w:p w14:paraId="647F6E6C" w14:textId="77777777" w:rsidR="6A11718F" w:rsidRPr="00EA7602" w:rsidRDefault="6A11718F" w:rsidP="6A11718F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2004" w:type="dxa"/>
            <w:shd w:val="clear" w:color="auto" w:fill="auto"/>
          </w:tcPr>
          <w:p w14:paraId="01C6CC28" w14:textId="675DFA3B" w:rsidR="77BA214F" w:rsidRPr="00EA7602" w:rsidRDefault="77BA214F" w:rsidP="77BA214F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1620" w:type="dxa"/>
            <w:shd w:val="clear" w:color="auto" w:fill="auto"/>
          </w:tcPr>
          <w:p w14:paraId="7354E109" w14:textId="77777777" w:rsidR="6A11718F" w:rsidRPr="00EA7602" w:rsidRDefault="6A11718F" w:rsidP="6A11718F">
            <w:pPr>
              <w:rPr>
                <w:rFonts w:ascii="Aptos" w:hAnsi="Aptos"/>
                <w:sz w:val="32"/>
                <w:szCs w:val="32"/>
              </w:rPr>
            </w:pPr>
          </w:p>
        </w:tc>
      </w:tr>
      <w:tr w:rsidR="6A11718F" w:rsidRPr="00EA7602" w14:paraId="7DF4CA90" w14:textId="77777777" w:rsidTr="00DA1CEF">
        <w:trPr>
          <w:trHeight w:val="300"/>
        </w:trPr>
        <w:tc>
          <w:tcPr>
            <w:tcW w:w="2358" w:type="dxa"/>
            <w:shd w:val="clear" w:color="auto" w:fill="auto"/>
          </w:tcPr>
          <w:p w14:paraId="7C3A0398" w14:textId="77777777" w:rsidR="6A11718F" w:rsidRPr="00EA7602" w:rsidRDefault="6A11718F" w:rsidP="6A11718F">
            <w:pPr>
              <w:rPr>
                <w:rFonts w:ascii="Aptos" w:hAnsi="Aptos"/>
                <w:sz w:val="32"/>
                <w:szCs w:val="32"/>
              </w:rPr>
            </w:pPr>
          </w:p>
          <w:p w14:paraId="158B5B23" w14:textId="470A2ED4" w:rsidR="00776D27" w:rsidRPr="00EA7602" w:rsidRDefault="00776D27" w:rsidP="6A11718F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2946" w:type="dxa"/>
            <w:shd w:val="clear" w:color="auto" w:fill="auto"/>
          </w:tcPr>
          <w:p w14:paraId="3FA39FBC" w14:textId="77777777" w:rsidR="6A11718F" w:rsidRPr="00EA7602" w:rsidRDefault="6A11718F" w:rsidP="6A11718F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1342" w:type="dxa"/>
            <w:shd w:val="clear" w:color="auto" w:fill="auto"/>
          </w:tcPr>
          <w:p w14:paraId="726EF326" w14:textId="77777777" w:rsidR="6A11718F" w:rsidRPr="00EA7602" w:rsidRDefault="6A11718F" w:rsidP="6A11718F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5256" w:type="dxa"/>
            <w:shd w:val="clear" w:color="auto" w:fill="auto"/>
          </w:tcPr>
          <w:p w14:paraId="46E64E8E" w14:textId="77777777" w:rsidR="6A11718F" w:rsidRPr="00EA7602" w:rsidRDefault="6A11718F" w:rsidP="6A11718F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2004" w:type="dxa"/>
            <w:shd w:val="clear" w:color="auto" w:fill="auto"/>
          </w:tcPr>
          <w:p w14:paraId="7836A201" w14:textId="0C0038D8" w:rsidR="77BA214F" w:rsidRPr="00EA7602" w:rsidRDefault="77BA214F" w:rsidP="77BA214F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1620" w:type="dxa"/>
            <w:shd w:val="clear" w:color="auto" w:fill="auto"/>
          </w:tcPr>
          <w:p w14:paraId="5613206F" w14:textId="77777777" w:rsidR="6A11718F" w:rsidRPr="00EA7602" w:rsidRDefault="6A11718F" w:rsidP="6A11718F">
            <w:pPr>
              <w:rPr>
                <w:rFonts w:ascii="Aptos" w:hAnsi="Aptos"/>
                <w:sz w:val="32"/>
                <w:szCs w:val="32"/>
              </w:rPr>
            </w:pPr>
          </w:p>
        </w:tc>
      </w:tr>
      <w:tr w:rsidR="6A11718F" w:rsidRPr="00EA7602" w14:paraId="78929BF6" w14:textId="77777777" w:rsidTr="00DA1CEF">
        <w:trPr>
          <w:trHeight w:val="300"/>
        </w:trPr>
        <w:tc>
          <w:tcPr>
            <w:tcW w:w="2358" w:type="dxa"/>
            <w:shd w:val="clear" w:color="auto" w:fill="auto"/>
          </w:tcPr>
          <w:p w14:paraId="62EDB598" w14:textId="77777777" w:rsidR="6A11718F" w:rsidRPr="00EA7602" w:rsidRDefault="6A11718F" w:rsidP="6A11718F">
            <w:pPr>
              <w:rPr>
                <w:rFonts w:ascii="Aptos" w:hAnsi="Aptos"/>
                <w:sz w:val="32"/>
                <w:szCs w:val="32"/>
              </w:rPr>
            </w:pPr>
          </w:p>
          <w:p w14:paraId="0035A08F" w14:textId="4F56B644" w:rsidR="00776D27" w:rsidRPr="00EA7602" w:rsidRDefault="00776D27" w:rsidP="6A11718F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2946" w:type="dxa"/>
            <w:shd w:val="clear" w:color="auto" w:fill="auto"/>
          </w:tcPr>
          <w:p w14:paraId="7A9B3DE5" w14:textId="77777777" w:rsidR="6A11718F" w:rsidRPr="00EA7602" w:rsidRDefault="6A11718F" w:rsidP="6A11718F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1342" w:type="dxa"/>
            <w:shd w:val="clear" w:color="auto" w:fill="auto"/>
          </w:tcPr>
          <w:p w14:paraId="2C8A8FDA" w14:textId="77777777" w:rsidR="6A11718F" w:rsidRPr="00EA7602" w:rsidRDefault="6A11718F" w:rsidP="6A11718F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5256" w:type="dxa"/>
            <w:shd w:val="clear" w:color="auto" w:fill="auto"/>
          </w:tcPr>
          <w:p w14:paraId="33C5FD39" w14:textId="77777777" w:rsidR="6A11718F" w:rsidRPr="00EA7602" w:rsidRDefault="6A11718F" w:rsidP="6A11718F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2004" w:type="dxa"/>
            <w:shd w:val="clear" w:color="auto" w:fill="auto"/>
          </w:tcPr>
          <w:p w14:paraId="238AE69A" w14:textId="52843825" w:rsidR="77BA214F" w:rsidRPr="00EA7602" w:rsidRDefault="77BA214F" w:rsidP="77BA214F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1620" w:type="dxa"/>
            <w:shd w:val="clear" w:color="auto" w:fill="auto"/>
          </w:tcPr>
          <w:p w14:paraId="4DD77691" w14:textId="77777777" w:rsidR="6A11718F" w:rsidRPr="00EA7602" w:rsidRDefault="6A11718F" w:rsidP="6A11718F">
            <w:pPr>
              <w:rPr>
                <w:rFonts w:ascii="Aptos" w:hAnsi="Aptos"/>
                <w:sz w:val="32"/>
                <w:szCs w:val="32"/>
              </w:rPr>
            </w:pPr>
          </w:p>
        </w:tc>
      </w:tr>
      <w:tr w:rsidR="6A11718F" w:rsidRPr="00EA7602" w14:paraId="68585001" w14:textId="77777777" w:rsidTr="00DA1CEF">
        <w:trPr>
          <w:trHeight w:val="405"/>
        </w:trPr>
        <w:tc>
          <w:tcPr>
            <w:tcW w:w="2358" w:type="dxa"/>
            <w:shd w:val="clear" w:color="auto" w:fill="auto"/>
          </w:tcPr>
          <w:p w14:paraId="7C0D12DC" w14:textId="77777777" w:rsidR="6A11718F" w:rsidRPr="00EA7602" w:rsidRDefault="6A11718F" w:rsidP="6A11718F">
            <w:pPr>
              <w:rPr>
                <w:rFonts w:ascii="Aptos" w:hAnsi="Aptos"/>
                <w:sz w:val="32"/>
                <w:szCs w:val="32"/>
              </w:rPr>
            </w:pPr>
          </w:p>
          <w:p w14:paraId="4B18C6F6" w14:textId="77777777" w:rsidR="00776D27" w:rsidRPr="00EA7602" w:rsidRDefault="00776D27" w:rsidP="6A11718F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2946" w:type="dxa"/>
            <w:shd w:val="clear" w:color="auto" w:fill="auto"/>
          </w:tcPr>
          <w:p w14:paraId="0303C331" w14:textId="77777777" w:rsidR="6A11718F" w:rsidRPr="00EA7602" w:rsidRDefault="6A11718F" w:rsidP="6A11718F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1342" w:type="dxa"/>
            <w:shd w:val="clear" w:color="auto" w:fill="auto"/>
          </w:tcPr>
          <w:p w14:paraId="00C8DA3C" w14:textId="77777777" w:rsidR="6A11718F" w:rsidRPr="00EA7602" w:rsidRDefault="6A11718F" w:rsidP="6A11718F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5256" w:type="dxa"/>
            <w:shd w:val="clear" w:color="auto" w:fill="auto"/>
          </w:tcPr>
          <w:p w14:paraId="13C1CEBB" w14:textId="77777777" w:rsidR="6A11718F" w:rsidRPr="00EA7602" w:rsidRDefault="6A11718F" w:rsidP="6A11718F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2004" w:type="dxa"/>
            <w:shd w:val="clear" w:color="auto" w:fill="auto"/>
          </w:tcPr>
          <w:p w14:paraId="2F2431A4" w14:textId="1F3FD639" w:rsidR="77BA214F" w:rsidRPr="00EA7602" w:rsidRDefault="77BA214F" w:rsidP="77BA214F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1620" w:type="dxa"/>
            <w:shd w:val="clear" w:color="auto" w:fill="auto"/>
          </w:tcPr>
          <w:p w14:paraId="5B0144A6" w14:textId="77777777" w:rsidR="6A11718F" w:rsidRPr="00EA7602" w:rsidRDefault="6A11718F" w:rsidP="6A11718F">
            <w:pPr>
              <w:rPr>
                <w:rFonts w:ascii="Aptos" w:hAnsi="Aptos"/>
                <w:sz w:val="32"/>
                <w:szCs w:val="32"/>
              </w:rPr>
            </w:pPr>
          </w:p>
        </w:tc>
      </w:tr>
      <w:tr w:rsidR="6544093F" w:rsidRPr="00EA7602" w14:paraId="5DBE0272" w14:textId="77777777" w:rsidTr="00DA1CEF">
        <w:trPr>
          <w:trHeight w:val="405"/>
        </w:trPr>
        <w:tc>
          <w:tcPr>
            <w:tcW w:w="2358" w:type="dxa"/>
            <w:shd w:val="clear" w:color="auto" w:fill="auto"/>
          </w:tcPr>
          <w:p w14:paraId="07166657" w14:textId="0C5A49AE" w:rsidR="6544093F" w:rsidRPr="00EA7602" w:rsidRDefault="6544093F" w:rsidP="6544093F">
            <w:pPr>
              <w:rPr>
                <w:rFonts w:ascii="Aptos" w:hAnsi="Aptos"/>
                <w:sz w:val="32"/>
                <w:szCs w:val="32"/>
              </w:rPr>
            </w:pPr>
          </w:p>
          <w:p w14:paraId="2E0FD471" w14:textId="5DFA30F8" w:rsidR="6544093F" w:rsidRPr="00EA7602" w:rsidRDefault="6544093F" w:rsidP="6544093F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2946" w:type="dxa"/>
            <w:shd w:val="clear" w:color="auto" w:fill="auto"/>
          </w:tcPr>
          <w:p w14:paraId="2D3E8ABE" w14:textId="6A4132A0" w:rsidR="6544093F" w:rsidRPr="00EA7602" w:rsidRDefault="6544093F" w:rsidP="6544093F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1342" w:type="dxa"/>
            <w:shd w:val="clear" w:color="auto" w:fill="auto"/>
          </w:tcPr>
          <w:p w14:paraId="5281CC44" w14:textId="17D15BBF" w:rsidR="6544093F" w:rsidRPr="00EA7602" w:rsidRDefault="6544093F" w:rsidP="6544093F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5256" w:type="dxa"/>
            <w:shd w:val="clear" w:color="auto" w:fill="auto"/>
          </w:tcPr>
          <w:p w14:paraId="36838818" w14:textId="4C667EAF" w:rsidR="6544093F" w:rsidRPr="00EA7602" w:rsidRDefault="6544093F" w:rsidP="6544093F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2004" w:type="dxa"/>
            <w:shd w:val="clear" w:color="auto" w:fill="auto"/>
          </w:tcPr>
          <w:p w14:paraId="7515B29F" w14:textId="30092668" w:rsidR="6544093F" w:rsidRPr="00EA7602" w:rsidRDefault="6544093F" w:rsidP="6544093F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1620" w:type="dxa"/>
            <w:shd w:val="clear" w:color="auto" w:fill="auto"/>
          </w:tcPr>
          <w:p w14:paraId="63A7734B" w14:textId="0921C43A" w:rsidR="6544093F" w:rsidRPr="00EA7602" w:rsidRDefault="6544093F" w:rsidP="6544093F">
            <w:pPr>
              <w:rPr>
                <w:rFonts w:ascii="Aptos" w:hAnsi="Aptos"/>
                <w:sz w:val="32"/>
                <w:szCs w:val="32"/>
              </w:rPr>
            </w:pPr>
          </w:p>
        </w:tc>
      </w:tr>
      <w:tr w:rsidR="6544093F" w:rsidRPr="00EA7602" w14:paraId="4BD6FBA6" w14:textId="77777777" w:rsidTr="00DA1CEF">
        <w:trPr>
          <w:trHeight w:val="405"/>
        </w:trPr>
        <w:tc>
          <w:tcPr>
            <w:tcW w:w="2358" w:type="dxa"/>
            <w:shd w:val="clear" w:color="auto" w:fill="auto"/>
          </w:tcPr>
          <w:p w14:paraId="39AC9CD5" w14:textId="14B1FE67" w:rsidR="6544093F" w:rsidRPr="00EA7602" w:rsidRDefault="6544093F" w:rsidP="6544093F">
            <w:pPr>
              <w:rPr>
                <w:rFonts w:ascii="Aptos" w:hAnsi="Aptos"/>
                <w:sz w:val="32"/>
                <w:szCs w:val="32"/>
              </w:rPr>
            </w:pPr>
          </w:p>
          <w:p w14:paraId="0006632A" w14:textId="1E944ABA" w:rsidR="6544093F" w:rsidRPr="00EA7602" w:rsidRDefault="6544093F" w:rsidP="6544093F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2946" w:type="dxa"/>
            <w:shd w:val="clear" w:color="auto" w:fill="auto"/>
          </w:tcPr>
          <w:p w14:paraId="2EAB1A12" w14:textId="29A97341" w:rsidR="6544093F" w:rsidRPr="00EA7602" w:rsidRDefault="6544093F" w:rsidP="6544093F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1342" w:type="dxa"/>
            <w:shd w:val="clear" w:color="auto" w:fill="auto"/>
          </w:tcPr>
          <w:p w14:paraId="123877E8" w14:textId="08AF5EA6" w:rsidR="6544093F" w:rsidRPr="00EA7602" w:rsidRDefault="6544093F" w:rsidP="6544093F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5256" w:type="dxa"/>
            <w:shd w:val="clear" w:color="auto" w:fill="auto"/>
          </w:tcPr>
          <w:p w14:paraId="0AE7333A" w14:textId="2694C766" w:rsidR="6544093F" w:rsidRPr="00EA7602" w:rsidRDefault="6544093F" w:rsidP="6544093F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2004" w:type="dxa"/>
            <w:shd w:val="clear" w:color="auto" w:fill="auto"/>
          </w:tcPr>
          <w:p w14:paraId="2E232520" w14:textId="33CBBB0B" w:rsidR="6544093F" w:rsidRPr="00EA7602" w:rsidRDefault="6544093F" w:rsidP="6544093F">
            <w:pPr>
              <w:rPr>
                <w:rFonts w:ascii="Aptos" w:hAnsi="Aptos"/>
                <w:sz w:val="32"/>
                <w:szCs w:val="32"/>
              </w:rPr>
            </w:pPr>
          </w:p>
        </w:tc>
        <w:tc>
          <w:tcPr>
            <w:tcW w:w="1620" w:type="dxa"/>
            <w:shd w:val="clear" w:color="auto" w:fill="auto"/>
          </w:tcPr>
          <w:p w14:paraId="409934D6" w14:textId="0AA5F4A5" w:rsidR="6544093F" w:rsidRPr="00EA7602" w:rsidRDefault="6544093F" w:rsidP="6544093F">
            <w:pPr>
              <w:rPr>
                <w:rFonts w:ascii="Aptos" w:hAnsi="Aptos"/>
                <w:sz w:val="32"/>
                <w:szCs w:val="32"/>
              </w:rPr>
            </w:pPr>
          </w:p>
        </w:tc>
      </w:tr>
    </w:tbl>
    <w:p w14:paraId="17462D52" w14:textId="38867B7E" w:rsidR="6A11718F" w:rsidRPr="00EA7602" w:rsidRDefault="6A11718F">
      <w:pPr>
        <w:rPr>
          <w:rFonts w:ascii="Aptos" w:hAnsi="Aptos"/>
        </w:rPr>
      </w:pPr>
    </w:p>
    <w:p w14:paraId="6B67A173" w14:textId="23BFB9D5" w:rsidR="000535E3" w:rsidRPr="00EA7602" w:rsidRDefault="00F334E4" w:rsidP="000535E3">
      <w:pPr>
        <w:pStyle w:val="ListParagraph"/>
        <w:numPr>
          <w:ilvl w:val="0"/>
          <w:numId w:val="5"/>
        </w:numPr>
        <w:rPr>
          <w:rFonts w:ascii="Aptos" w:eastAsiaTheme="minorEastAsia" w:hAnsi="Aptos"/>
          <w:sz w:val="24"/>
          <w:szCs w:val="24"/>
        </w:rPr>
      </w:pPr>
      <w:r w:rsidRPr="00EA7602">
        <w:rPr>
          <w:rFonts w:ascii="Aptos" w:eastAsiaTheme="minorEastAsia" w:hAnsi="Aptos"/>
          <w:sz w:val="24"/>
          <w:szCs w:val="24"/>
        </w:rPr>
        <w:t>send</w:t>
      </w:r>
      <w:r w:rsidR="009073D4" w:rsidRPr="00EA7602">
        <w:rPr>
          <w:rFonts w:ascii="Aptos" w:eastAsiaTheme="minorEastAsia" w:hAnsi="Aptos"/>
          <w:sz w:val="24"/>
          <w:szCs w:val="24"/>
        </w:rPr>
        <w:t xml:space="preserve"> completed</w:t>
      </w:r>
      <w:r w:rsidR="00933CF8" w:rsidRPr="00EA7602">
        <w:rPr>
          <w:rFonts w:ascii="Aptos" w:eastAsiaTheme="minorEastAsia" w:hAnsi="Aptos"/>
          <w:sz w:val="24"/>
          <w:szCs w:val="24"/>
        </w:rPr>
        <w:t xml:space="preserve"> site risk assessment and activity health and safety plan to your Parks Operations Coordinator</w:t>
      </w:r>
    </w:p>
    <w:p w14:paraId="41DA920F" w14:textId="74A973C0" w:rsidR="00933CF8" w:rsidRPr="00EA7602" w:rsidRDefault="00F334E4" w:rsidP="000535E3">
      <w:pPr>
        <w:pStyle w:val="ListParagraph"/>
        <w:numPr>
          <w:ilvl w:val="0"/>
          <w:numId w:val="5"/>
        </w:numPr>
        <w:rPr>
          <w:rFonts w:ascii="Aptos" w:eastAsiaTheme="minorEastAsia" w:hAnsi="Aptos"/>
          <w:sz w:val="24"/>
          <w:szCs w:val="24"/>
        </w:rPr>
      </w:pPr>
      <w:r w:rsidRPr="00EA7602">
        <w:rPr>
          <w:rFonts w:ascii="Aptos" w:eastAsiaTheme="minorEastAsia" w:hAnsi="Aptos"/>
          <w:sz w:val="24"/>
          <w:szCs w:val="24"/>
        </w:rPr>
        <w:t>s</w:t>
      </w:r>
      <w:r w:rsidR="000535E3" w:rsidRPr="00EA7602">
        <w:rPr>
          <w:rFonts w:ascii="Aptos" w:eastAsiaTheme="minorEastAsia" w:hAnsi="Aptos"/>
          <w:sz w:val="24"/>
          <w:szCs w:val="24"/>
        </w:rPr>
        <w:t xml:space="preserve">end </w:t>
      </w:r>
      <w:r w:rsidR="00933B5F" w:rsidRPr="00EA7602">
        <w:rPr>
          <w:rFonts w:ascii="Aptos" w:eastAsiaTheme="minorEastAsia" w:hAnsi="Aptos"/>
          <w:sz w:val="24"/>
          <w:szCs w:val="24"/>
        </w:rPr>
        <w:t xml:space="preserve">planning </w:t>
      </w:r>
      <w:r w:rsidR="000535E3" w:rsidRPr="00EA7602">
        <w:rPr>
          <w:rFonts w:ascii="Aptos" w:eastAsiaTheme="minorEastAsia" w:hAnsi="Aptos"/>
          <w:sz w:val="24"/>
          <w:szCs w:val="24"/>
        </w:rPr>
        <w:t>paperwork at</w:t>
      </w:r>
      <w:r w:rsidR="00933CF8" w:rsidRPr="00EA7602">
        <w:rPr>
          <w:rFonts w:ascii="Aptos" w:eastAsiaTheme="minorEastAsia" w:hAnsi="Aptos"/>
          <w:sz w:val="24"/>
          <w:szCs w:val="24"/>
        </w:rPr>
        <w:t xml:space="preserve"> least 2 weeks before a new activity for sign off</w:t>
      </w:r>
    </w:p>
    <w:p w14:paraId="799BC812" w14:textId="369E0BF7" w:rsidR="000535E3" w:rsidRPr="00EA7602" w:rsidRDefault="00F334E4" w:rsidP="000535E3">
      <w:pPr>
        <w:pStyle w:val="ListParagraph"/>
        <w:numPr>
          <w:ilvl w:val="0"/>
          <w:numId w:val="5"/>
        </w:numPr>
        <w:rPr>
          <w:rFonts w:ascii="Aptos" w:eastAsiaTheme="minorEastAsia" w:hAnsi="Aptos"/>
          <w:sz w:val="24"/>
          <w:szCs w:val="24"/>
        </w:rPr>
      </w:pPr>
      <w:r w:rsidRPr="00EA7602">
        <w:rPr>
          <w:rFonts w:ascii="Aptos" w:eastAsiaTheme="minorEastAsia" w:hAnsi="Aptos"/>
          <w:sz w:val="24"/>
          <w:szCs w:val="24"/>
        </w:rPr>
        <w:t>h</w:t>
      </w:r>
      <w:r w:rsidR="00933CF8" w:rsidRPr="00EA7602">
        <w:rPr>
          <w:rFonts w:ascii="Aptos" w:eastAsiaTheme="minorEastAsia" w:hAnsi="Aptos"/>
          <w:sz w:val="24"/>
          <w:szCs w:val="24"/>
        </w:rPr>
        <w:t>azards must be reassessed just before the activity takes place</w:t>
      </w:r>
    </w:p>
    <w:p w14:paraId="1A063BA5" w14:textId="3EAA1EB2" w:rsidR="00933CF8" w:rsidRPr="00EA7602" w:rsidRDefault="00F334E4" w:rsidP="000535E3">
      <w:pPr>
        <w:pStyle w:val="ListParagraph"/>
        <w:numPr>
          <w:ilvl w:val="0"/>
          <w:numId w:val="5"/>
        </w:numPr>
        <w:rPr>
          <w:rFonts w:ascii="Aptos" w:hAnsi="Aptos"/>
        </w:rPr>
      </w:pPr>
      <w:r w:rsidRPr="00EA7602">
        <w:rPr>
          <w:rFonts w:ascii="Aptos" w:eastAsiaTheme="minorEastAsia" w:hAnsi="Aptos"/>
          <w:sz w:val="24"/>
          <w:szCs w:val="24"/>
        </w:rPr>
        <w:t>s</w:t>
      </w:r>
      <w:r w:rsidR="00933CF8" w:rsidRPr="00EA7602">
        <w:rPr>
          <w:rFonts w:ascii="Aptos" w:eastAsiaTheme="minorEastAsia" w:hAnsi="Aptos"/>
          <w:sz w:val="24"/>
          <w:szCs w:val="24"/>
        </w:rPr>
        <w:t xml:space="preserve">ite risk assessments </w:t>
      </w:r>
      <w:r w:rsidR="00357C4B" w:rsidRPr="00EA7602">
        <w:rPr>
          <w:rFonts w:ascii="Aptos" w:eastAsiaTheme="minorEastAsia" w:hAnsi="Aptos"/>
          <w:sz w:val="24"/>
          <w:szCs w:val="24"/>
        </w:rPr>
        <w:t xml:space="preserve">must be </w:t>
      </w:r>
      <w:r w:rsidR="00933CF8" w:rsidRPr="00EA7602">
        <w:rPr>
          <w:rFonts w:ascii="Aptos" w:eastAsiaTheme="minorEastAsia" w:hAnsi="Aptos"/>
          <w:sz w:val="24"/>
          <w:szCs w:val="24"/>
        </w:rPr>
        <w:t>updated at least annually</w:t>
      </w:r>
    </w:p>
    <w:sectPr w:rsidR="00933CF8" w:rsidRPr="00EA7602" w:rsidSect="000176D9">
      <w:headerReference w:type="default" r:id="rId11"/>
      <w:footerReference w:type="default" r:id="rId12"/>
      <w:pgSz w:w="16838" w:h="11906" w:orient="landscape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BFD276" w14:textId="77777777" w:rsidR="00811588" w:rsidRDefault="00811588" w:rsidP="00776D27">
      <w:pPr>
        <w:spacing w:after="0" w:line="240" w:lineRule="auto"/>
      </w:pPr>
      <w:r>
        <w:separator/>
      </w:r>
    </w:p>
  </w:endnote>
  <w:endnote w:type="continuationSeparator" w:id="0">
    <w:p w14:paraId="1C295A86" w14:textId="77777777" w:rsidR="00811588" w:rsidRDefault="00811588" w:rsidP="00776D27">
      <w:pPr>
        <w:spacing w:after="0" w:line="240" w:lineRule="auto"/>
      </w:pPr>
      <w:r>
        <w:continuationSeparator/>
      </w:r>
    </w:p>
  </w:endnote>
  <w:endnote w:type="continuationNotice" w:id="1">
    <w:p w14:paraId="1EF0F28F" w14:textId="77777777" w:rsidR="00811588" w:rsidRDefault="0081158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Helvetica Neue">
    <w:altName w:val="Arial"/>
    <w:charset w:val="00"/>
    <w:family w:val="roman"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31C323" w14:textId="7548D9DE" w:rsidR="00776D27" w:rsidRDefault="4FB77E38">
    <w:pPr>
      <w:pStyle w:val="Footer"/>
    </w:pPr>
    <w:r>
      <w:t>Last updated 20.5.25</w:t>
    </w:r>
  </w:p>
  <w:p w14:paraId="0B2F275D" w14:textId="50DCFC70" w:rsidR="68718CC8" w:rsidRDefault="68718CC8" w:rsidP="68718CC8">
    <w:pPr>
      <w:pStyle w:val="Footer"/>
    </w:pPr>
  </w:p>
  <w:p w14:paraId="5DAE0F75" w14:textId="77777777" w:rsidR="00776D27" w:rsidRDefault="00776D2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06C829" w14:textId="77777777" w:rsidR="00811588" w:rsidRDefault="00811588" w:rsidP="00776D27">
      <w:pPr>
        <w:spacing w:after="0" w:line="240" w:lineRule="auto"/>
      </w:pPr>
      <w:r>
        <w:separator/>
      </w:r>
    </w:p>
  </w:footnote>
  <w:footnote w:type="continuationSeparator" w:id="0">
    <w:p w14:paraId="43EF29C5" w14:textId="77777777" w:rsidR="00811588" w:rsidRDefault="00811588" w:rsidP="00776D27">
      <w:pPr>
        <w:spacing w:after="0" w:line="240" w:lineRule="auto"/>
      </w:pPr>
      <w:r>
        <w:continuationSeparator/>
      </w:r>
    </w:p>
  </w:footnote>
  <w:footnote w:type="continuationNotice" w:id="1">
    <w:p w14:paraId="4395B0B8" w14:textId="77777777" w:rsidR="00811588" w:rsidRDefault="0081158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5130"/>
      <w:gridCol w:w="5130"/>
      <w:gridCol w:w="5130"/>
    </w:tblGrid>
    <w:tr w:rsidR="68718CC8" w14:paraId="23D05E99" w14:textId="77777777" w:rsidTr="68718CC8">
      <w:trPr>
        <w:trHeight w:val="300"/>
      </w:trPr>
      <w:tc>
        <w:tcPr>
          <w:tcW w:w="5130" w:type="dxa"/>
        </w:tcPr>
        <w:p w14:paraId="27B70FCC" w14:textId="0231300D" w:rsidR="68718CC8" w:rsidRDefault="68718CC8" w:rsidP="68718CC8">
          <w:pPr>
            <w:pStyle w:val="Header"/>
            <w:ind w:left="-115"/>
          </w:pPr>
        </w:p>
      </w:tc>
      <w:tc>
        <w:tcPr>
          <w:tcW w:w="5130" w:type="dxa"/>
        </w:tcPr>
        <w:p w14:paraId="08B7580F" w14:textId="7B4DFEFC" w:rsidR="68718CC8" w:rsidRDefault="68718CC8" w:rsidP="68718CC8">
          <w:pPr>
            <w:pStyle w:val="Header"/>
            <w:jc w:val="center"/>
          </w:pPr>
        </w:p>
      </w:tc>
      <w:tc>
        <w:tcPr>
          <w:tcW w:w="5130" w:type="dxa"/>
        </w:tcPr>
        <w:p w14:paraId="49EF0FA7" w14:textId="5118CFF4" w:rsidR="68718CC8" w:rsidRDefault="68718CC8" w:rsidP="68718CC8">
          <w:pPr>
            <w:pStyle w:val="Header"/>
            <w:ind w:right="-115"/>
            <w:jc w:val="right"/>
          </w:pPr>
        </w:p>
      </w:tc>
    </w:tr>
  </w:tbl>
  <w:p w14:paraId="095AE8D3" w14:textId="12A7C856" w:rsidR="68718CC8" w:rsidRDefault="68718CC8" w:rsidP="68718CC8">
    <w:pPr>
      <w:pStyle w:val="Header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ni8UUdXdlt6RIo" int2:id="FkAYwdzy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631AFD"/>
    <w:multiLevelType w:val="hybridMultilevel"/>
    <w:tmpl w:val="9E302CA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3347DC"/>
    <w:multiLevelType w:val="hybridMultilevel"/>
    <w:tmpl w:val="CDA279DA"/>
    <w:lvl w:ilvl="0" w:tplc="1D42C2BA">
      <w:start w:val="1"/>
      <w:numFmt w:val="decimal"/>
      <w:lvlText w:val="%1."/>
      <w:lvlJc w:val="left"/>
      <w:pPr>
        <w:ind w:left="720" w:hanging="360"/>
      </w:pPr>
    </w:lvl>
    <w:lvl w:ilvl="1" w:tplc="EA9ACD54">
      <w:start w:val="1"/>
      <w:numFmt w:val="lowerLetter"/>
      <w:lvlText w:val="%2."/>
      <w:lvlJc w:val="left"/>
      <w:pPr>
        <w:ind w:left="1440" w:hanging="360"/>
      </w:pPr>
    </w:lvl>
    <w:lvl w:ilvl="2" w:tplc="99A004B6">
      <w:start w:val="1"/>
      <w:numFmt w:val="lowerRoman"/>
      <w:lvlText w:val="%3."/>
      <w:lvlJc w:val="right"/>
      <w:pPr>
        <w:ind w:left="2160" w:hanging="180"/>
      </w:pPr>
    </w:lvl>
    <w:lvl w:ilvl="3" w:tplc="1AF47912">
      <w:start w:val="1"/>
      <w:numFmt w:val="decimal"/>
      <w:lvlText w:val="%4."/>
      <w:lvlJc w:val="left"/>
      <w:pPr>
        <w:ind w:left="2880" w:hanging="360"/>
      </w:pPr>
    </w:lvl>
    <w:lvl w:ilvl="4" w:tplc="14FA3CAC">
      <w:start w:val="1"/>
      <w:numFmt w:val="lowerLetter"/>
      <w:lvlText w:val="%5."/>
      <w:lvlJc w:val="left"/>
      <w:pPr>
        <w:ind w:left="3600" w:hanging="360"/>
      </w:pPr>
    </w:lvl>
    <w:lvl w:ilvl="5" w:tplc="06A654FC">
      <w:start w:val="1"/>
      <w:numFmt w:val="lowerRoman"/>
      <w:lvlText w:val="%6."/>
      <w:lvlJc w:val="right"/>
      <w:pPr>
        <w:ind w:left="4320" w:hanging="180"/>
      </w:pPr>
    </w:lvl>
    <w:lvl w:ilvl="6" w:tplc="BBA2EB04">
      <w:start w:val="1"/>
      <w:numFmt w:val="decimal"/>
      <w:lvlText w:val="%7."/>
      <w:lvlJc w:val="left"/>
      <w:pPr>
        <w:ind w:left="5040" w:hanging="360"/>
      </w:pPr>
    </w:lvl>
    <w:lvl w:ilvl="7" w:tplc="9BAEE0D0">
      <w:start w:val="1"/>
      <w:numFmt w:val="lowerLetter"/>
      <w:lvlText w:val="%8."/>
      <w:lvlJc w:val="left"/>
      <w:pPr>
        <w:ind w:left="5760" w:hanging="360"/>
      </w:pPr>
    </w:lvl>
    <w:lvl w:ilvl="8" w:tplc="4A3060F2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BAB687D"/>
    <w:multiLevelType w:val="hybridMultilevel"/>
    <w:tmpl w:val="A9AE0BA6"/>
    <w:lvl w:ilvl="0" w:tplc="01821F5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B816BE60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E514D75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74D4470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BAC981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B61E536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CCA9AF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548CD9B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B7EEAEE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BF46270"/>
    <w:multiLevelType w:val="hybridMultilevel"/>
    <w:tmpl w:val="C802A62A"/>
    <w:lvl w:ilvl="0" w:tplc="08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5B61B7E"/>
    <w:multiLevelType w:val="hybridMultilevel"/>
    <w:tmpl w:val="85A46E2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7652003"/>
    <w:multiLevelType w:val="hybridMultilevel"/>
    <w:tmpl w:val="223EFC6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B48500B"/>
    <w:multiLevelType w:val="hybridMultilevel"/>
    <w:tmpl w:val="D4EAC8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B51CC6C"/>
    <w:multiLevelType w:val="hybridMultilevel"/>
    <w:tmpl w:val="777C6EDA"/>
    <w:lvl w:ilvl="0" w:tplc="1128B008">
      <w:start w:val="1"/>
      <w:numFmt w:val="decimal"/>
      <w:lvlText w:val="%1."/>
      <w:lvlJc w:val="left"/>
      <w:pPr>
        <w:ind w:left="720" w:hanging="360"/>
      </w:pPr>
    </w:lvl>
    <w:lvl w:ilvl="1" w:tplc="B91E50A0">
      <w:start w:val="1"/>
      <w:numFmt w:val="lowerLetter"/>
      <w:lvlText w:val="%2."/>
      <w:lvlJc w:val="left"/>
      <w:pPr>
        <w:ind w:left="1440" w:hanging="360"/>
      </w:pPr>
    </w:lvl>
    <w:lvl w:ilvl="2" w:tplc="8BC6C010">
      <w:start w:val="1"/>
      <w:numFmt w:val="lowerRoman"/>
      <w:lvlText w:val="%3."/>
      <w:lvlJc w:val="right"/>
      <w:pPr>
        <w:ind w:left="2160" w:hanging="180"/>
      </w:pPr>
    </w:lvl>
    <w:lvl w:ilvl="3" w:tplc="E044308E">
      <w:start w:val="1"/>
      <w:numFmt w:val="decimal"/>
      <w:lvlText w:val="%4."/>
      <w:lvlJc w:val="left"/>
      <w:pPr>
        <w:ind w:left="2880" w:hanging="360"/>
      </w:pPr>
    </w:lvl>
    <w:lvl w:ilvl="4" w:tplc="15C2F43E">
      <w:start w:val="1"/>
      <w:numFmt w:val="lowerLetter"/>
      <w:lvlText w:val="%5."/>
      <w:lvlJc w:val="left"/>
      <w:pPr>
        <w:ind w:left="3600" w:hanging="360"/>
      </w:pPr>
    </w:lvl>
    <w:lvl w:ilvl="5" w:tplc="AA54EE3C">
      <w:start w:val="1"/>
      <w:numFmt w:val="lowerRoman"/>
      <w:lvlText w:val="%6."/>
      <w:lvlJc w:val="right"/>
      <w:pPr>
        <w:ind w:left="4320" w:hanging="180"/>
      </w:pPr>
    </w:lvl>
    <w:lvl w:ilvl="6" w:tplc="1F241928">
      <w:start w:val="1"/>
      <w:numFmt w:val="decimal"/>
      <w:lvlText w:val="%7."/>
      <w:lvlJc w:val="left"/>
      <w:pPr>
        <w:ind w:left="5040" w:hanging="360"/>
      </w:pPr>
    </w:lvl>
    <w:lvl w:ilvl="7" w:tplc="5518EE70">
      <w:start w:val="1"/>
      <w:numFmt w:val="lowerLetter"/>
      <w:lvlText w:val="%8."/>
      <w:lvlJc w:val="left"/>
      <w:pPr>
        <w:ind w:left="5760" w:hanging="360"/>
      </w:pPr>
    </w:lvl>
    <w:lvl w:ilvl="8" w:tplc="FE6ACB1C">
      <w:start w:val="1"/>
      <w:numFmt w:val="lowerRoman"/>
      <w:lvlText w:val="%9."/>
      <w:lvlJc w:val="right"/>
      <w:pPr>
        <w:ind w:left="6480" w:hanging="180"/>
      </w:pPr>
    </w:lvl>
  </w:abstractNum>
  <w:num w:numId="1" w16cid:durableId="1003704775">
    <w:abstractNumId w:val="7"/>
  </w:num>
  <w:num w:numId="2" w16cid:durableId="422922355">
    <w:abstractNumId w:val="1"/>
  </w:num>
  <w:num w:numId="3" w16cid:durableId="1002976574">
    <w:abstractNumId w:val="2"/>
  </w:num>
  <w:num w:numId="4" w16cid:durableId="1215240862">
    <w:abstractNumId w:val="3"/>
  </w:num>
  <w:num w:numId="5" w16cid:durableId="379060827">
    <w:abstractNumId w:val="6"/>
  </w:num>
  <w:num w:numId="6" w16cid:durableId="1883786698">
    <w:abstractNumId w:val="5"/>
  </w:num>
  <w:num w:numId="7" w16cid:durableId="2080248744">
    <w:abstractNumId w:val="0"/>
  </w:num>
  <w:num w:numId="8" w16cid:durableId="25521235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7D76"/>
    <w:rsid w:val="00013121"/>
    <w:rsid w:val="000176D9"/>
    <w:rsid w:val="0002000D"/>
    <w:rsid w:val="000321E6"/>
    <w:rsid w:val="000535E3"/>
    <w:rsid w:val="0007793B"/>
    <w:rsid w:val="000C4FE1"/>
    <w:rsid w:val="00104F01"/>
    <w:rsid w:val="00111BFD"/>
    <w:rsid w:val="00142048"/>
    <w:rsid w:val="0014613D"/>
    <w:rsid w:val="00146DA5"/>
    <w:rsid w:val="001A4FC6"/>
    <w:rsid w:val="001D6FF6"/>
    <w:rsid w:val="002133C2"/>
    <w:rsid w:val="00243672"/>
    <w:rsid w:val="00280F82"/>
    <w:rsid w:val="002A7D76"/>
    <w:rsid w:val="003131ED"/>
    <w:rsid w:val="00357C4B"/>
    <w:rsid w:val="00363AAD"/>
    <w:rsid w:val="00385C7B"/>
    <w:rsid w:val="003C0AB7"/>
    <w:rsid w:val="003F0C42"/>
    <w:rsid w:val="00480163"/>
    <w:rsid w:val="004D0B67"/>
    <w:rsid w:val="004D5747"/>
    <w:rsid w:val="00506B10"/>
    <w:rsid w:val="005E103D"/>
    <w:rsid w:val="005F0C0F"/>
    <w:rsid w:val="005F4CF7"/>
    <w:rsid w:val="0060019C"/>
    <w:rsid w:val="006727CF"/>
    <w:rsid w:val="00680450"/>
    <w:rsid w:val="006A56EE"/>
    <w:rsid w:val="006F581A"/>
    <w:rsid w:val="0073040F"/>
    <w:rsid w:val="007369BE"/>
    <w:rsid w:val="0075738A"/>
    <w:rsid w:val="00776D27"/>
    <w:rsid w:val="007B78B2"/>
    <w:rsid w:val="007F46A0"/>
    <w:rsid w:val="00811588"/>
    <w:rsid w:val="00831030"/>
    <w:rsid w:val="0084399A"/>
    <w:rsid w:val="00886395"/>
    <w:rsid w:val="008866FC"/>
    <w:rsid w:val="008A4CA0"/>
    <w:rsid w:val="008B0DBA"/>
    <w:rsid w:val="009073D4"/>
    <w:rsid w:val="0091331F"/>
    <w:rsid w:val="009170D1"/>
    <w:rsid w:val="00933B5F"/>
    <w:rsid w:val="00933CF8"/>
    <w:rsid w:val="009A4BD3"/>
    <w:rsid w:val="00A05D15"/>
    <w:rsid w:val="00A27B66"/>
    <w:rsid w:val="00AF0FE4"/>
    <w:rsid w:val="00B046A3"/>
    <w:rsid w:val="00B20077"/>
    <w:rsid w:val="00B21AA4"/>
    <w:rsid w:val="00C21280"/>
    <w:rsid w:val="00C240CF"/>
    <w:rsid w:val="00C44452"/>
    <w:rsid w:val="00C6353E"/>
    <w:rsid w:val="00C772C3"/>
    <w:rsid w:val="00D0E011"/>
    <w:rsid w:val="00DA1CEF"/>
    <w:rsid w:val="00DD577A"/>
    <w:rsid w:val="00DF3386"/>
    <w:rsid w:val="00E806D7"/>
    <w:rsid w:val="00EA7602"/>
    <w:rsid w:val="00EB5AE1"/>
    <w:rsid w:val="00F00660"/>
    <w:rsid w:val="00F244AD"/>
    <w:rsid w:val="00F334E4"/>
    <w:rsid w:val="00F52E62"/>
    <w:rsid w:val="00F73169"/>
    <w:rsid w:val="01B28D5D"/>
    <w:rsid w:val="03A5D0D0"/>
    <w:rsid w:val="0407C714"/>
    <w:rsid w:val="049AF4F1"/>
    <w:rsid w:val="04E72CF4"/>
    <w:rsid w:val="05FEAA31"/>
    <w:rsid w:val="0627A1A4"/>
    <w:rsid w:val="065ADDCC"/>
    <w:rsid w:val="08E84297"/>
    <w:rsid w:val="0911C64A"/>
    <w:rsid w:val="0AD722E3"/>
    <w:rsid w:val="0D61D4F5"/>
    <w:rsid w:val="0D7902E6"/>
    <w:rsid w:val="0D85CA81"/>
    <w:rsid w:val="0EC19EB0"/>
    <w:rsid w:val="0FE39EF4"/>
    <w:rsid w:val="104349EC"/>
    <w:rsid w:val="104F5C60"/>
    <w:rsid w:val="11CFC278"/>
    <w:rsid w:val="1273A8FF"/>
    <w:rsid w:val="137A571A"/>
    <w:rsid w:val="1438FDC0"/>
    <w:rsid w:val="156272A9"/>
    <w:rsid w:val="1589F302"/>
    <w:rsid w:val="160E83BA"/>
    <w:rsid w:val="1665D99C"/>
    <w:rsid w:val="16B9945C"/>
    <w:rsid w:val="17C76A60"/>
    <w:rsid w:val="19CCAC36"/>
    <w:rsid w:val="1ABEDC97"/>
    <w:rsid w:val="1ADC00FF"/>
    <w:rsid w:val="1B04897F"/>
    <w:rsid w:val="1C688926"/>
    <w:rsid w:val="1D2C3858"/>
    <w:rsid w:val="1D8254FA"/>
    <w:rsid w:val="1DB0FB83"/>
    <w:rsid w:val="1EE5088F"/>
    <w:rsid w:val="1FE8069B"/>
    <w:rsid w:val="2055D24B"/>
    <w:rsid w:val="20789832"/>
    <w:rsid w:val="21042094"/>
    <w:rsid w:val="2152854B"/>
    <w:rsid w:val="221543F9"/>
    <w:rsid w:val="236618AA"/>
    <w:rsid w:val="244D5B20"/>
    <w:rsid w:val="24D31744"/>
    <w:rsid w:val="259C2B6F"/>
    <w:rsid w:val="25A6571E"/>
    <w:rsid w:val="25CFA66C"/>
    <w:rsid w:val="260DC239"/>
    <w:rsid w:val="271D1DE9"/>
    <w:rsid w:val="277F5126"/>
    <w:rsid w:val="2816A45B"/>
    <w:rsid w:val="28409B07"/>
    <w:rsid w:val="289D3607"/>
    <w:rsid w:val="2918BF3E"/>
    <w:rsid w:val="29EEA775"/>
    <w:rsid w:val="2ACD13D6"/>
    <w:rsid w:val="2B4E2726"/>
    <w:rsid w:val="2B5BA731"/>
    <w:rsid w:val="2B91872C"/>
    <w:rsid w:val="2BF871B9"/>
    <w:rsid w:val="2C7D3ACD"/>
    <w:rsid w:val="2D1F851B"/>
    <w:rsid w:val="2EEA3CF6"/>
    <w:rsid w:val="3016682A"/>
    <w:rsid w:val="301972F6"/>
    <w:rsid w:val="301CF7F7"/>
    <w:rsid w:val="308CD7AE"/>
    <w:rsid w:val="311A4DE7"/>
    <w:rsid w:val="31F0CF1E"/>
    <w:rsid w:val="345EC428"/>
    <w:rsid w:val="35110E4B"/>
    <w:rsid w:val="36C23A3C"/>
    <w:rsid w:val="3A7E0D40"/>
    <w:rsid w:val="3BAB74B4"/>
    <w:rsid w:val="3BE3791E"/>
    <w:rsid w:val="3BE572E3"/>
    <w:rsid w:val="3CCAA8E4"/>
    <w:rsid w:val="40321C19"/>
    <w:rsid w:val="404DC96E"/>
    <w:rsid w:val="405F6486"/>
    <w:rsid w:val="413D2CC2"/>
    <w:rsid w:val="41CD7F60"/>
    <w:rsid w:val="424A02D7"/>
    <w:rsid w:val="42655F4B"/>
    <w:rsid w:val="4278C5B2"/>
    <w:rsid w:val="43813C05"/>
    <w:rsid w:val="43DB7FAD"/>
    <w:rsid w:val="455FEB55"/>
    <w:rsid w:val="46D0DDBB"/>
    <w:rsid w:val="46FE63BD"/>
    <w:rsid w:val="474F2670"/>
    <w:rsid w:val="47A69167"/>
    <w:rsid w:val="4A212ED4"/>
    <w:rsid w:val="4AE12A94"/>
    <w:rsid w:val="4B12FD94"/>
    <w:rsid w:val="4C6E8765"/>
    <w:rsid w:val="4DF7791D"/>
    <w:rsid w:val="4E7E4624"/>
    <w:rsid w:val="4E9BB674"/>
    <w:rsid w:val="4EA9BCE4"/>
    <w:rsid w:val="4F2C0AF5"/>
    <w:rsid w:val="4F3F9E67"/>
    <w:rsid w:val="4FB77E38"/>
    <w:rsid w:val="4FBDB611"/>
    <w:rsid w:val="4FCD7AE2"/>
    <w:rsid w:val="50F42EE2"/>
    <w:rsid w:val="5103BDDA"/>
    <w:rsid w:val="51FFAA7D"/>
    <w:rsid w:val="555505B9"/>
    <w:rsid w:val="561E68D2"/>
    <w:rsid w:val="56FAD7A0"/>
    <w:rsid w:val="585A9D6B"/>
    <w:rsid w:val="5989E030"/>
    <w:rsid w:val="59DFCA84"/>
    <w:rsid w:val="5A9FE9D8"/>
    <w:rsid w:val="5C18ADA9"/>
    <w:rsid w:val="5C81B03B"/>
    <w:rsid w:val="5E685E0B"/>
    <w:rsid w:val="5EEF04F5"/>
    <w:rsid w:val="5F3B913E"/>
    <w:rsid w:val="60C13A57"/>
    <w:rsid w:val="60C68CE0"/>
    <w:rsid w:val="62222598"/>
    <w:rsid w:val="6389D9BF"/>
    <w:rsid w:val="6482539D"/>
    <w:rsid w:val="6544093F"/>
    <w:rsid w:val="670B54A2"/>
    <w:rsid w:val="675D1143"/>
    <w:rsid w:val="67CB5B1C"/>
    <w:rsid w:val="68718CC8"/>
    <w:rsid w:val="68748D9E"/>
    <w:rsid w:val="6919EAE4"/>
    <w:rsid w:val="696C7D00"/>
    <w:rsid w:val="69998FEC"/>
    <w:rsid w:val="6A0FE99B"/>
    <w:rsid w:val="6A11718F"/>
    <w:rsid w:val="6C511703"/>
    <w:rsid w:val="6D2E5A50"/>
    <w:rsid w:val="6E2F4814"/>
    <w:rsid w:val="6ED818B4"/>
    <w:rsid w:val="701D5DC3"/>
    <w:rsid w:val="715E9812"/>
    <w:rsid w:val="71AE0101"/>
    <w:rsid w:val="71F1E7C0"/>
    <w:rsid w:val="73A34835"/>
    <w:rsid w:val="73A34A6B"/>
    <w:rsid w:val="74C3ED43"/>
    <w:rsid w:val="74EAA104"/>
    <w:rsid w:val="759C3F3B"/>
    <w:rsid w:val="75E6A2A6"/>
    <w:rsid w:val="76032D80"/>
    <w:rsid w:val="779D79B9"/>
    <w:rsid w:val="77BA214F"/>
    <w:rsid w:val="780B85AB"/>
    <w:rsid w:val="781D0C89"/>
    <w:rsid w:val="79091677"/>
    <w:rsid w:val="79D131DF"/>
    <w:rsid w:val="79E75B05"/>
    <w:rsid w:val="7B37ADF2"/>
    <w:rsid w:val="7B3DC4A6"/>
    <w:rsid w:val="7C02AA8E"/>
    <w:rsid w:val="7D9A5E7A"/>
    <w:rsid w:val="7DBF51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FF4331"/>
  <w15:docId w15:val="{0644BEB8-8BCD-41C4-B7E2-D3CDC2F450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A7D76"/>
    <w:pPr>
      <w:widowControl w:val="0"/>
    </w:pPr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933CF8"/>
    <w:pPr>
      <w:keepNext/>
      <w:keepLines/>
      <w:spacing w:before="240" w:after="0"/>
      <w:jc w:val="center"/>
      <w:outlineLvl w:val="0"/>
    </w:pPr>
    <w:rPr>
      <w:rFonts w:eastAsiaTheme="minorEastAsia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A1CE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A1CE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A">
    <w:name w:val="Body A"/>
    <w:rsid w:val="00C772C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u w:color="000000"/>
      <w:bdr w:val="nil"/>
      <w:lang w:val="en-US" w:eastAsia="en-GB"/>
    </w:rPr>
  </w:style>
  <w:style w:type="table" w:styleId="TableGrid">
    <w:name w:val="Table Grid"/>
    <w:basedOn w:val="TableNormal"/>
    <w:uiPriority w:val="39"/>
    <w:rsid w:val="00C772C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76D2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76D27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776D2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76D27"/>
    <w:rPr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33CF8"/>
    <w:rPr>
      <w:rFonts w:eastAsiaTheme="minorEastAsia" w:cstheme="majorBidi"/>
      <w:color w:val="365F91" w:themeColor="accent1" w:themeShade="BF"/>
      <w:sz w:val="32"/>
      <w:szCs w:val="32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DA1CEF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rsid w:val="00DA1CEF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microsoft.com/office/2020/10/relationships/intelligence" Target="intelligence2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08486052300824BA4D620CF95E9C978" ma:contentTypeVersion="6" ma:contentTypeDescription="Create a new document." ma:contentTypeScope="" ma:versionID="1dd9352a7ca8c74cc3b7575a675f0ac7">
  <xsd:schema xmlns:xsd="http://www.w3.org/2001/XMLSchema" xmlns:xs="http://www.w3.org/2001/XMLSchema" xmlns:p="http://schemas.microsoft.com/office/2006/metadata/properties" xmlns:ns2="ee57888a-cf71-422e-9a19-54eb89d6805c" xmlns:ns3="5546626c-f3fd-4f02-8a63-221a7cd464fb" targetNamespace="http://schemas.microsoft.com/office/2006/metadata/properties" ma:root="true" ma:fieldsID="657e269d384cf008a275d5cae1d91d62" ns2:_="" ns3:_="">
    <xsd:import namespace="ee57888a-cf71-422e-9a19-54eb89d6805c"/>
    <xsd:import namespace="5546626c-f3fd-4f02-8a63-221a7cd464f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57888a-cf71-422e-9a19-54eb89d6805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546626c-f3fd-4f02-8a63-221a7cd464fb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5F8CD38-7E12-4B0F-B498-1CB044DC1402}">
  <ds:schemaRefs>
    <ds:schemaRef ds:uri="ee57888a-cf71-422e-9a19-54eb89d6805c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5546626c-f3fd-4f02-8a63-221a7cd464fb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71089C57-5FF4-4CAD-A2B9-3657C5E2768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3D28FA6-FD94-4086-8DEE-D88A5597381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57888a-cf71-422e-9a19-54eb89d6805c"/>
    <ds:schemaRef ds:uri="5546626c-f3fd-4f02-8a63-221a7cd464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209</Words>
  <Characters>1194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Bristol City Council</Company>
  <LinksUpToDate>false</LinksUpToDate>
  <CharactersWithSpaces>1401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Site Specific Risk Assessment template 2025 Parks Volunteering</dc:title>
  <dc:subject/>
  <dc:creator>Tom Penn</dc:creator>
  <cp:keywords/>
  <cp:lastModifiedBy>Katie Dutton</cp:lastModifiedBy>
  <cp:revision>6</cp:revision>
  <dcterms:created xsi:type="dcterms:W3CDTF">2025-05-20T13:19:00Z</dcterms:created>
  <dcterms:modified xsi:type="dcterms:W3CDTF">2025-05-20T13:23:00Z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0x010100708486052300824BA4D620CF95E9C978</vt:lpwstr>
  </property>
</Properties>
</file>